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90EC5" w:rsidRPr="00C1453C" w:rsidRDefault="00790EC5" w:rsidP="00790EC5">
      <w:pPr>
        <w:spacing w:line="480" w:lineRule="auto"/>
        <w:jc w:val="center"/>
        <w:rPr>
          <w:rFonts w:ascii="微软雅黑" w:eastAsia="微软雅黑" w:hAnsi="微软雅黑" w:cs="微软雅黑"/>
          <w:b/>
          <w:bCs/>
          <w:color w:val="FF0000"/>
          <w:sz w:val="28"/>
          <w:szCs w:val="28"/>
        </w:rPr>
      </w:pPr>
      <w:r w:rsidRPr="00C1453C">
        <w:rPr>
          <w:rFonts w:ascii="微软雅黑" w:eastAsia="微软雅黑" w:hAnsi="微软雅黑" w:cs="微软雅黑" w:hint="eastAsia"/>
          <w:b/>
          <w:bCs/>
          <w:color w:val="FF0000"/>
          <w:sz w:val="28"/>
          <w:szCs w:val="28"/>
        </w:rPr>
        <w:t>实验0</w:t>
      </w:r>
      <w:r w:rsidR="00B27633">
        <w:rPr>
          <w:rFonts w:ascii="微软雅黑" w:eastAsia="微软雅黑" w:hAnsi="微软雅黑" w:cs="微软雅黑" w:hint="eastAsia"/>
          <w:b/>
          <w:bCs/>
          <w:color w:val="FF0000"/>
          <w:sz w:val="28"/>
          <w:szCs w:val="28"/>
        </w:rPr>
        <w:t>9</w:t>
      </w:r>
      <w:bookmarkStart w:id="0" w:name="_GoBack"/>
      <w:bookmarkEnd w:id="0"/>
      <w:r w:rsidR="00C1453C" w:rsidRPr="00C1453C">
        <w:rPr>
          <w:rFonts w:ascii="微软雅黑" w:eastAsia="微软雅黑" w:hAnsi="微软雅黑" w:cs="微软雅黑" w:hint="eastAsia"/>
          <w:b/>
          <w:bCs/>
          <w:color w:val="FF0000"/>
          <w:sz w:val="28"/>
          <w:szCs w:val="28"/>
        </w:rPr>
        <w:t xml:space="preserve"> 用天平和量筒测量液体的密度</w:t>
      </w:r>
      <w:r w:rsidR="00E23AB2" w:rsidRPr="00C1453C">
        <w:rPr>
          <w:rFonts w:ascii="微软雅黑" w:eastAsia="微软雅黑" w:hAnsi="微软雅黑" w:cs="微软雅黑" w:hint="eastAsia"/>
          <w:b/>
          <w:bCs/>
          <w:color w:val="FF0000"/>
          <w:sz w:val="28"/>
          <w:szCs w:val="28"/>
        </w:rPr>
        <w:t xml:space="preserve"> </w:t>
      </w:r>
      <w:r w:rsidRPr="00C1453C">
        <w:rPr>
          <w:rFonts w:ascii="微软雅黑" w:eastAsia="微软雅黑" w:hAnsi="微软雅黑" w:cs="微软雅黑" w:hint="eastAsia"/>
          <w:b/>
          <w:bCs/>
          <w:color w:val="FF0000"/>
          <w:sz w:val="28"/>
          <w:szCs w:val="28"/>
        </w:rPr>
        <w:t>考点精</w:t>
      </w:r>
      <w:r w:rsidR="00855D69" w:rsidRPr="00C1453C">
        <w:rPr>
          <w:rFonts w:ascii="微软雅黑" w:eastAsia="微软雅黑" w:hAnsi="微软雅黑" w:cs="微软雅黑" w:hint="eastAsia"/>
          <w:b/>
          <w:bCs/>
          <w:color w:val="FF0000"/>
          <w:sz w:val="28"/>
          <w:szCs w:val="28"/>
        </w:rPr>
        <w:t>讲</w:t>
      </w:r>
    </w:p>
    <w:p w:rsidR="00C1453C" w:rsidRDefault="00C1453C" w:rsidP="00C1453C">
      <w:pPr>
        <w:spacing w:line="360" w:lineRule="auto"/>
        <w:jc w:val="center"/>
        <w:rPr>
          <w:rFonts w:ascii="宋体" w:hAnsi="宋体" w:cs="宋体"/>
          <w:szCs w:val="21"/>
        </w:rPr>
      </w:pPr>
      <w:r>
        <w:rPr>
          <w:noProof/>
          <w:szCs w:val="21"/>
        </w:rPr>
        <w:drawing>
          <wp:inline distT="0" distB="0" distL="0" distR="0">
            <wp:extent cx="2524125" cy="400050"/>
            <wp:effectExtent l="0" t="0" r="9525" b="0"/>
            <wp:docPr id="81" name="图片 81" descr="C:\Users\Administrator\Desktop\1.jp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descr="C:\Users\Administrator\Desktop\1.jpg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524125" cy="400050"/>
                    </a:xfrm>
                    <a:prstGeom prst="rect">
                      <a:avLst/>
                    </a:prstGeom>
                    <a:noFill/>
                    <a:ln>
                      <a:noFill/>
                    </a:ln>
                  </pic:spPr>
                </pic:pic>
              </a:graphicData>
            </a:graphic>
          </wp:inline>
        </w:drawing>
      </w:r>
    </w:p>
    <w:p w:rsidR="00C1453C" w:rsidRDefault="00C1453C" w:rsidP="00C1453C">
      <w:pPr>
        <w:spacing w:line="360" w:lineRule="auto"/>
        <w:jc w:val="left"/>
        <w:rPr>
          <w:rFonts w:ascii="宋体" w:hAnsi="宋体" w:cs="宋体"/>
          <w:szCs w:val="21"/>
        </w:rPr>
      </w:pPr>
      <w:r>
        <w:rPr>
          <w:rFonts w:ascii="宋体" w:hAnsi="宋体" w:cs="宋体" w:hint="eastAsia"/>
          <w:szCs w:val="21"/>
        </w:rPr>
        <w:t>1.实验原理：</w:t>
      </w:r>
      <w:r>
        <w:rPr>
          <w:rFonts w:ascii="宋体" w:hAnsi="宋体" w:cs="宋体" w:hint="eastAsia"/>
          <w:position w:val="-24"/>
          <w:szCs w:val="21"/>
        </w:rPr>
        <w:object w:dxaOrig="639"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对象 97" o:spid="_x0000_i1025" type="#_x0000_t75" style="width:32.25pt;height:30.75pt;mso-wrap-style:square;mso-position-horizontal-relative:page;mso-position-vertical-relative:page" o:ole="">
            <v:imagedata r:id="rId8" o:title=""/>
          </v:shape>
          <o:OLEObject Type="Embed" ProgID="Equation.3" ShapeID="对象 97" DrawAspect="Content" ObjectID="_1683301918" r:id="rId9"/>
        </w:object>
      </w:r>
    </w:p>
    <w:p w:rsidR="00C1453C" w:rsidRDefault="00C1453C" w:rsidP="00C1453C">
      <w:pPr>
        <w:spacing w:line="360" w:lineRule="auto"/>
        <w:jc w:val="left"/>
        <w:rPr>
          <w:rFonts w:ascii="宋体" w:hAnsi="宋体" w:cs="宋体"/>
          <w:szCs w:val="21"/>
        </w:rPr>
      </w:pPr>
      <w:r>
        <w:rPr>
          <w:rFonts w:ascii="宋体" w:hAnsi="宋体" w:cs="宋体" w:hint="eastAsia"/>
          <w:szCs w:val="21"/>
        </w:rPr>
        <w:t>2.实验器材：量筒、天平、烧杯、盐水；</w:t>
      </w:r>
    </w:p>
    <w:p w:rsidR="00C1453C" w:rsidRDefault="00C1453C" w:rsidP="00C1453C">
      <w:pPr>
        <w:spacing w:line="360" w:lineRule="auto"/>
        <w:jc w:val="left"/>
        <w:rPr>
          <w:rFonts w:ascii="宋体" w:hAnsi="宋体" w:cs="宋体"/>
          <w:szCs w:val="21"/>
        </w:rPr>
      </w:pPr>
      <w:r>
        <w:rPr>
          <w:rFonts w:ascii="宋体" w:hAnsi="宋体" w:cs="宋体" w:hint="eastAsia"/>
          <w:szCs w:val="21"/>
        </w:rPr>
        <w:t>3.实验装置</w:t>
      </w:r>
    </w:p>
    <w:p w:rsidR="00C1453C" w:rsidRDefault="00C1453C" w:rsidP="00C1453C">
      <w:pPr>
        <w:spacing w:line="360" w:lineRule="auto"/>
        <w:jc w:val="center"/>
        <w:rPr>
          <w:rFonts w:ascii="宋体" w:hAnsi="宋体" w:cs="宋体"/>
          <w:szCs w:val="21"/>
        </w:rPr>
      </w:pPr>
      <w:r>
        <w:rPr>
          <w:rFonts w:ascii="宋体" w:hAnsi="宋体" w:cs="宋体" w:hint="eastAsia"/>
          <w:noProof/>
          <w:szCs w:val="21"/>
        </w:rPr>
        <w:drawing>
          <wp:inline distT="0" distB="0" distL="0" distR="0">
            <wp:extent cx="3743325" cy="1390650"/>
            <wp:effectExtent l="0" t="0" r="9525"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8"/>
                    <pic:cNvPicPr>
                      <a:picLocks noChangeAspect="1" noChangeArrowheads="1"/>
                    </pic:cNvPicPr>
                  </pic:nvPicPr>
                  <pic:blipFill>
                    <a:blip r:embed="rId10">
                      <a:extLst>
                        <a:ext uri="{28A0092B-C50C-407E-A947-70E740481C1C}">
                          <a14:useLocalDpi xmlns:a14="http://schemas.microsoft.com/office/drawing/2010/main" val="0"/>
                        </a:ext>
                      </a:extLst>
                    </a:blip>
                    <a:srcRect t="4109" b="3732"/>
                    <a:stretch>
                      <a:fillRect/>
                    </a:stretch>
                  </pic:blipFill>
                  <pic:spPr bwMode="auto">
                    <a:xfrm>
                      <a:off x="0" y="0"/>
                      <a:ext cx="3743325" cy="1390650"/>
                    </a:xfrm>
                    <a:prstGeom prst="rect">
                      <a:avLst/>
                    </a:prstGeom>
                    <a:noFill/>
                    <a:ln>
                      <a:noFill/>
                    </a:ln>
                  </pic:spPr>
                </pic:pic>
              </a:graphicData>
            </a:graphic>
          </wp:inline>
        </w:drawing>
      </w:r>
    </w:p>
    <w:p w:rsidR="00C1453C" w:rsidRDefault="00C1453C" w:rsidP="00C1453C">
      <w:pPr>
        <w:spacing w:line="360" w:lineRule="auto"/>
        <w:jc w:val="left"/>
        <w:rPr>
          <w:rFonts w:ascii="宋体" w:hAnsi="宋体" w:cs="宋体"/>
          <w:szCs w:val="21"/>
        </w:rPr>
      </w:pPr>
      <w:r>
        <w:rPr>
          <w:rFonts w:ascii="宋体" w:hAnsi="宋体" w:cs="宋体" w:hint="eastAsia"/>
          <w:szCs w:val="21"/>
        </w:rPr>
        <w:t>4.实验步骤：</w:t>
      </w:r>
    </w:p>
    <w:p w:rsidR="00C1453C" w:rsidRDefault="00C1453C" w:rsidP="00C1453C">
      <w:pPr>
        <w:spacing w:line="360" w:lineRule="auto"/>
        <w:jc w:val="left"/>
        <w:rPr>
          <w:rFonts w:ascii="宋体" w:hAnsi="宋体" w:cs="宋体"/>
          <w:szCs w:val="21"/>
        </w:rPr>
      </w:pPr>
      <w:r>
        <w:rPr>
          <w:rFonts w:ascii="宋体" w:hAnsi="宋体" w:cs="宋体" w:hint="eastAsia"/>
          <w:szCs w:val="21"/>
        </w:rPr>
        <w:t>①在烧杯中倒入适量的待测盐水，用天平测量烧杯和盐水的总质量</w:t>
      </w:r>
      <w:r>
        <w:rPr>
          <w:rFonts w:ascii="宋体" w:hAnsi="宋体" w:cs="宋体" w:hint="eastAsia"/>
          <w:position w:val="-10"/>
          <w:szCs w:val="21"/>
        </w:rPr>
        <w:object w:dxaOrig="320" w:dyaOrig="340">
          <v:shape id="对象 99" o:spid="_x0000_i1026" type="#_x0000_t75" style="width:15.75pt;height:17.25pt;mso-wrap-style:square;mso-position-horizontal-relative:page;mso-position-vertical-relative:page" o:ole="">
            <v:imagedata r:id="rId11" o:title=""/>
          </v:shape>
          <o:OLEObject Type="Embed" ProgID="Equation.3" ShapeID="对象 99" DrawAspect="Content" ObjectID="_1683301919" r:id="rId12"/>
        </w:object>
      </w:r>
      <w:r>
        <w:rPr>
          <w:rFonts w:ascii="宋体" w:hAnsi="宋体" w:cs="宋体" w:hint="eastAsia"/>
          <w:szCs w:val="21"/>
        </w:rPr>
        <w:t>；</w:t>
      </w:r>
    </w:p>
    <w:p w:rsidR="00C1453C" w:rsidRDefault="00C1453C" w:rsidP="00C1453C">
      <w:pPr>
        <w:spacing w:line="360" w:lineRule="auto"/>
        <w:rPr>
          <w:rFonts w:ascii="宋体" w:hAnsi="宋体" w:cs="宋体"/>
          <w:szCs w:val="21"/>
        </w:rPr>
      </w:pPr>
      <w:r>
        <w:rPr>
          <w:rFonts w:ascii="宋体" w:hAnsi="宋体" w:cs="宋体" w:hint="eastAsia"/>
          <w:szCs w:val="21"/>
        </w:rPr>
        <w:t>②将烧杯中的盐水倒入量筒中一部分，用天平测量烧杯和剩余盐水的总质量m</w:t>
      </w:r>
      <w:r>
        <w:rPr>
          <w:rFonts w:ascii="宋体" w:hAnsi="宋体" w:cs="宋体" w:hint="eastAsia"/>
          <w:szCs w:val="21"/>
          <w:vertAlign w:val="subscript"/>
        </w:rPr>
        <w:t>2</w:t>
      </w:r>
      <w:r>
        <w:rPr>
          <w:rFonts w:ascii="宋体" w:hAnsi="宋体" w:cs="宋体" w:hint="eastAsia"/>
          <w:szCs w:val="21"/>
        </w:rPr>
        <w:t>，</w:t>
      </w:r>
    </w:p>
    <w:p w:rsidR="00C1453C" w:rsidRDefault="00C1453C" w:rsidP="00C1453C">
      <w:pPr>
        <w:spacing w:line="360" w:lineRule="auto"/>
        <w:rPr>
          <w:rFonts w:ascii="宋体" w:hAnsi="宋体" w:cs="宋体"/>
          <w:szCs w:val="21"/>
        </w:rPr>
      </w:pPr>
      <w:r>
        <w:rPr>
          <w:rFonts w:ascii="宋体" w:hAnsi="宋体" w:cs="宋体" w:hint="eastAsia"/>
          <w:szCs w:val="21"/>
        </w:rPr>
        <w:t>③记录倒入量筒中的盐水的体积为</w:t>
      </w:r>
      <w:r>
        <w:rPr>
          <w:rFonts w:ascii="宋体" w:hAnsi="宋体" w:cs="宋体" w:hint="eastAsia"/>
          <w:position w:val="-6"/>
          <w:szCs w:val="21"/>
        </w:rPr>
        <w:object w:dxaOrig="260" w:dyaOrig="279">
          <v:shape id="对象 100" o:spid="_x0000_i1027" type="#_x0000_t75" style="width:12.75pt;height:14.25pt;mso-wrap-style:square;mso-position-horizontal-relative:page;mso-position-vertical-relative:page" o:ole="">
            <v:imagedata r:id="rId13" o:title=""/>
          </v:shape>
          <o:OLEObject Type="Embed" ProgID="Equation.3" ShapeID="对象 100" DrawAspect="Content" ObjectID="_1683301920" r:id="rId14"/>
        </w:object>
      </w:r>
      <w:r>
        <w:rPr>
          <w:rFonts w:ascii="宋体" w:hAnsi="宋体" w:cs="宋体" w:hint="eastAsia"/>
          <w:szCs w:val="21"/>
        </w:rPr>
        <w:t>；</w:t>
      </w:r>
    </w:p>
    <w:p w:rsidR="00C1453C" w:rsidRDefault="00C1453C" w:rsidP="00C1453C">
      <w:pPr>
        <w:spacing w:line="360" w:lineRule="auto"/>
        <w:rPr>
          <w:rFonts w:ascii="宋体" w:hAnsi="宋体" w:cs="宋体"/>
          <w:position w:val="-24"/>
          <w:szCs w:val="21"/>
        </w:rPr>
      </w:pPr>
      <w:r>
        <w:rPr>
          <w:rFonts w:ascii="宋体" w:hAnsi="宋体" w:cs="宋体" w:hint="eastAsia"/>
          <w:szCs w:val="21"/>
        </w:rPr>
        <w:t>④则盐水密度的表达式：</w:t>
      </w:r>
      <w:r>
        <w:rPr>
          <w:rFonts w:ascii="宋体" w:hAnsi="宋体" w:cs="宋体" w:hint="eastAsia"/>
          <w:position w:val="-24"/>
          <w:szCs w:val="21"/>
        </w:rPr>
        <w:object w:dxaOrig="1200" w:dyaOrig="620">
          <v:shape id="对象 101" o:spid="_x0000_i1028" type="#_x0000_t75" style="width:60pt;height:30.75pt;mso-wrap-style:square;mso-position-horizontal-relative:page;mso-position-vertical-relative:page" o:ole="">
            <v:imagedata r:id="rId15" o:title=""/>
          </v:shape>
          <o:OLEObject Type="Embed" ProgID="Equation.3" ShapeID="对象 101" DrawAspect="Content" ObjectID="_1683301921" r:id="rId16"/>
        </w:object>
      </w:r>
    </w:p>
    <w:p w:rsidR="00C1453C" w:rsidRDefault="00C1453C" w:rsidP="00C1453C">
      <w:pPr>
        <w:spacing w:line="360" w:lineRule="auto"/>
        <w:rPr>
          <w:rFonts w:ascii="宋体" w:hAnsi="宋体" w:cs="宋体"/>
          <w:szCs w:val="21"/>
        </w:rPr>
      </w:pPr>
      <w:r>
        <w:rPr>
          <w:rFonts w:ascii="宋体" w:hAnsi="宋体" w:cs="宋体" w:hint="eastAsia"/>
          <w:szCs w:val="21"/>
        </w:rPr>
        <w:t>5.误差分析</w:t>
      </w:r>
    </w:p>
    <w:p w:rsidR="00C1453C" w:rsidRDefault="00C1453C" w:rsidP="00C1453C">
      <w:pPr>
        <w:spacing w:line="480" w:lineRule="auto"/>
        <w:rPr>
          <w:rFonts w:ascii="宋体" w:hAnsi="宋体" w:cs="宋体"/>
          <w:szCs w:val="21"/>
        </w:rPr>
      </w:pPr>
      <w:r>
        <w:rPr>
          <w:rFonts w:ascii="宋体" w:hAnsi="宋体" w:cs="宋体" w:hint="eastAsia"/>
          <w:szCs w:val="21"/>
        </w:rPr>
        <w:t>（1）实验操作步骤及误差来源分析:</w:t>
      </w:r>
    </w:p>
    <w:p w:rsidR="00C1453C" w:rsidRDefault="00C1453C" w:rsidP="00C1453C">
      <w:pPr>
        <w:spacing w:line="480" w:lineRule="auto"/>
        <w:rPr>
          <w:rFonts w:ascii="宋体" w:hAnsi="宋体" w:cs="宋体"/>
          <w:szCs w:val="21"/>
        </w:rPr>
      </w:pPr>
      <w:r>
        <w:rPr>
          <w:rFonts w:ascii="宋体" w:hAnsi="宋体" w:cs="宋体" w:hint="eastAsia"/>
          <w:szCs w:val="21"/>
        </w:rPr>
        <w:t>方法一　先测量液体的质量</w:t>
      </w:r>
    </w:p>
    <w:p w:rsidR="00C1453C" w:rsidRDefault="00C1453C" w:rsidP="00C1453C">
      <w:pPr>
        <w:spacing w:line="480" w:lineRule="auto"/>
        <w:rPr>
          <w:rFonts w:ascii="宋体" w:hAnsi="宋体" w:cs="宋体"/>
          <w:szCs w:val="21"/>
        </w:rPr>
      </w:pPr>
      <w:r>
        <w:rPr>
          <w:rFonts w:ascii="宋体" w:hAnsi="宋体" w:cs="宋体" w:hint="eastAsia"/>
          <w:szCs w:val="21"/>
        </w:rPr>
        <w:t>①用天平测出空烧杯的质量m1；</w:t>
      </w:r>
    </w:p>
    <w:p w:rsidR="00C1453C" w:rsidRDefault="00C1453C" w:rsidP="00C1453C">
      <w:pPr>
        <w:spacing w:line="480" w:lineRule="auto"/>
        <w:rPr>
          <w:rFonts w:ascii="宋体" w:hAnsi="宋体" w:cs="宋体"/>
          <w:szCs w:val="21"/>
        </w:rPr>
      </w:pPr>
      <w:r>
        <w:rPr>
          <w:rFonts w:ascii="宋体" w:hAnsi="宋体" w:cs="宋体" w:hint="eastAsia"/>
          <w:szCs w:val="21"/>
        </w:rPr>
        <w:t>②用天平测出烧杯和液体的总质量m2；</w:t>
      </w:r>
    </w:p>
    <w:p w:rsidR="00C1453C" w:rsidRDefault="00C1453C" w:rsidP="00C1453C">
      <w:pPr>
        <w:spacing w:line="480" w:lineRule="auto"/>
        <w:rPr>
          <w:rFonts w:ascii="宋体" w:hAnsi="宋体" w:cs="宋体"/>
          <w:szCs w:val="21"/>
        </w:rPr>
      </w:pPr>
      <w:r>
        <w:rPr>
          <w:rFonts w:ascii="宋体" w:hAnsi="宋体" w:cs="宋体" w:hint="eastAsia"/>
          <w:szCs w:val="21"/>
        </w:rPr>
        <w:t>③将液体倒入量筒中，测出液体的体积V；</w:t>
      </w:r>
    </w:p>
    <w:p w:rsidR="00C1453C" w:rsidRDefault="00C1453C" w:rsidP="00C1453C">
      <w:pPr>
        <w:spacing w:line="480" w:lineRule="auto"/>
        <w:rPr>
          <w:rFonts w:ascii="宋体" w:hAnsi="宋体" w:cs="宋体"/>
          <w:szCs w:val="21"/>
        </w:rPr>
      </w:pPr>
      <w:r>
        <w:rPr>
          <w:rFonts w:ascii="宋体" w:hAnsi="宋体" w:cs="宋体" w:hint="eastAsia"/>
          <w:szCs w:val="21"/>
        </w:rPr>
        <w:t>④液体的密度为</w:t>
      </w:r>
      <w:r>
        <w:rPr>
          <w:rFonts w:ascii="宋体" w:hAnsi="宋体" w:cs="宋体" w:hint="eastAsia"/>
          <w:position w:val="-24"/>
          <w:szCs w:val="21"/>
        </w:rPr>
        <w:object w:dxaOrig="1240" w:dyaOrig="620">
          <v:shape id="对象 16" o:spid="_x0000_i1029" type="#_x0000_t75" style="width:62.25pt;height:30.75pt" o:ole="">
            <v:fill o:detectmouseclick="t"/>
            <v:imagedata r:id="rId17" o:title=""/>
          </v:shape>
          <o:OLEObject Type="Embed" ProgID="Equation.3" ShapeID="对象 16" DrawAspect="Content" ObjectID="_1683301922" r:id="rId18"/>
        </w:object>
      </w:r>
    </w:p>
    <w:p w:rsidR="00C1453C" w:rsidRDefault="00C1453C" w:rsidP="00C1453C">
      <w:pPr>
        <w:spacing w:line="480" w:lineRule="auto"/>
        <w:rPr>
          <w:rFonts w:ascii="宋体" w:hAnsi="宋体" w:cs="宋体"/>
          <w:szCs w:val="21"/>
        </w:rPr>
      </w:pPr>
      <w:r>
        <w:rPr>
          <w:rFonts w:ascii="宋体" w:hAnsi="宋体" w:cs="宋体" w:hint="eastAsia"/>
          <w:szCs w:val="21"/>
        </w:rPr>
        <w:t>误差分析:将液体从烧杯中倒入量筒中时，烧杯壁上会有残留，使测得的体积偏小，算出的密度值偏大.</w:t>
      </w:r>
    </w:p>
    <w:p w:rsidR="00C1453C" w:rsidRDefault="00C1453C" w:rsidP="00C1453C">
      <w:pPr>
        <w:spacing w:line="480" w:lineRule="auto"/>
        <w:rPr>
          <w:rFonts w:ascii="宋体" w:hAnsi="宋体" w:cs="宋体"/>
          <w:szCs w:val="21"/>
        </w:rPr>
      </w:pPr>
      <w:r>
        <w:rPr>
          <w:rFonts w:ascii="宋体" w:hAnsi="宋体" w:cs="宋体" w:hint="eastAsia"/>
          <w:szCs w:val="21"/>
        </w:rPr>
        <w:lastRenderedPageBreak/>
        <w:t>方法二　先测量液体的体积</w:t>
      </w:r>
    </w:p>
    <w:p w:rsidR="00C1453C" w:rsidRDefault="00C1453C" w:rsidP="00C1453C">
      <w:pPr>
        <w:spacing w:line="480" w:lineRule="auto"/>
        <w:rPr>
          <w:rFonts w:ascii="宋体" w:hAnsi="宋体" w:cs="宋体"/>
          <w:szCs w:val="21"/>
        </w:rPr>
      </w:pPr>
      <w:r>
        <w:rPr>
          <w:rFonts w:ascii="宋体" w:hAnsi="宋体" w:cs="宋体" w:hint="eastAsia"/>
          <w:szCs w:val="21"/>
        </w:rPr>
        <w:t>①用量筒测出液体的体积V；</w:t>
      </w:r>
    </w:p>
    <w:p w:rsidR="00C1453C" w:rsidRDefault="00C1453C" w:rsidP="00C1453C">
      <w:pPr>
        <w:spacing w:line="480" w:lineRule="auto"/>
        <w:rPr>
          <w:rFonts w:ascii="宋体" w:hAnsi="宋体" w:cs="宋体"/>
          <w:szCs w:val="21"/>
        </w:rPr>
      </w:pPr>
      <w:r>
        <w:rPr>
          <w:rFonts w:ascii="宋体" w:hAnsi="宋体" w:cs="宋体" w:hint="eastAsia"/>
          <w:szCs w:val="21"/>
        </w:rPr>
        <w:t>②用天平测出空烧杯的质量m1；</w:t>
      </w:r>
    </w:p>
    <w:p w:rsidR="00C1453C" w:rsidRDefault="00C1453C" w:rsidP="00C1453C">
      <w:pPr>
        <w:spacing w:line="480" w:lineRule="auto"/>
        <w:rPr>
          <w:rFonts w:ascii="宋体" w:hAnsi="宋体" w:cs="宋体"/>
          <w:szCs w:val="21"/>
        </w:rPr>
      </w:pPr>
      <w:r>
        <w:rPr>
          <w:rFonts w:ascii="宋体" w:hAnsi="宋体" w:cs="宋体" w:hint="eastAsia"/>
          <w:szCs w:val="21"/>
        </w:rPr>
        <w:t>③将量筒中的液体倒入烧杯中，用天平测出烧杯和液体的总质量m2；</w:t>
      </w:r>
    </w:p>
    <w:p w:rsidR="00C1453C" w:rsidRDefault="00C1453C" w:rsidP="00C1453C">
      <w:pPr>
        <w:spacing w:line="480" w:lineRule="auto"/>
        <w:rPr>
          <w:rFonts w:ascii="宋体" w:hAnsi="宋体" w:cs="宋体"/>
          <w:szCs w:val="21"/>
        </w:rPr>
      </w:pPr>
      <w:r>
        <w:rPr>
          <w:rFonts w:ascii="宋体" w:hAnsi="宋体" w:cs="宋体" w:hint="eastAsia"/>
          <w:szCs w:val="21"/>
        </w:rPr>
        <w:t>④液体的密度为</w:t>
      </w:r>
      <w:r>
        <w:rPr>
          <w:rFonts w:ascii="宋体" w:hAnsi="宋体" w:cs="宋体" w:hint="eastAsia"/>
          <w:position w:val="-24"/>
          <w:szCs w:val="21"/>
        </w:rPr>
        <w:object w:dxaOrig="1240" w:dyaOrig="620">
          <v:shape id="对象 17" o:spid="_x0000_i1030" type="#_x0000_t75" style="width:62.25pt;height:30.75pt" o:ole="">
            <v:fill o:detectmouseclick="t"/>
            <v:imagedata r:id="rId19" o:title=""/>
          </v:shape>
          <o:OLEObject Type="Embed" ProgID="Equation.3" ShapeID="对象 17" DrawAspect="Content" ObjectID="_1683301923" r:id="rId20"/>
        </w:object>
      </w:r>
    </w:p>
    <w:p w:rsidR="00C1453C" w:rsidRDefault="00C1453C" w:rsidP="00C1453C">
      <w:pPr>
        <w:spacing w:line="480" w:lineRule="auto"/>
        <w:rPr>
          <w:rFonts w:ascii="宋体" w:hAnsi="宋体" w:cs="宋体"/>
          <w:szCs w:val="21"/>
        </w:rPr>
      </w:pPr>
      <w:r>
        <w:rPr>
          <w:rFonts w:ascii="宋体" w:hAnsi="宋体" w:cs="宋体" w:hint="eastAsia"/>
          <w:szCs w:val="21"/>
        </w:rPr>
        <w:t>误差分析:将液体从量筒中倒入烧杯中时，量筒壁上会有残留，使测得的质量偏小，算出的密度值偏小.</w:t>
      </w:r>
    </w:p>
    <w:p w:rsidR="00C1453C" w:rsidRDefault="00C1453C" w:rsidP="00C1453C">
      <w:pPr>
        <w:spacing w:line="480" w:lineRule="auto"/>
        <w:rPr>
          <w:rFonts w:ascii="宋体" w:hAnsi="宋体" w:cs="宋体"/>
          <w:szCs w:val="21"/>
        </w:rPr>
      </w:pPr>
      <w:r>
        <w:rPr>
          <w:rFonts w:ascii="宋体" w:hAnsi="宋体" w:cs="宋体" w:hint="eastAsia"/>
          <w:szCs w:val="21"/>
        </w:rPr>
        <w:t>（2）改进实验、减小误差的方法:</w:t>
      </w:r>
    </w:p>
    <w:p w:rsidR="00C1453C" w:rsidRDefault="00C1453C" w:rsidP="00C1453C">
      <w:pPr>
        <w:spacing w:line="480" w:lineRule="auto"/>
        <w:rPr>
          <w:rFonts w:ascii="宋体" w:hAnsi="宋体" w:cs="宋体"/>
          <w:szCs w:val="21"/>
        </w:rPr>
      </w:pPr>
      <w:r>
        <w:rPr>
          <w:rFonts w:ascii="宋体" w:hAnsi="宋体" w:cs="宋体" w:hint="eastAsia"/>
          <w:szCs w:val="21"/>
        </w:rPr>
        <w:t>①用天平先测出烧杯和液体的总质量m1；</w:t>
      </w:r>
    </w:p>
    <w:p w:rsidR="00C1453C" w:rsidRDefault="00C1453C" w:rsidP="00C1453C">
      <w:pPr>
        <w:spacing w:line="480" w:lineRule="auto"/>
        <w:rPr>
          <w:rFonts w:ascii="宋体" w:hAnsi="宋体" w:cs="宋体"/>
          <w:szCs w:val="21"/>
        </w:rPr>
      </w:pPr>
      <w:r>
        <w:rPr>
          <w:rFonts w:ascii="宋体" w:hAnsi="宋体" w:cs="宋体" w:hint="eastAsia"/>
          <w:szCs w:val="21"/>
        </w:rPr>
        <w:t>②向量筒中倒入一部分液体，读出倒入液体的体积V；</w:t>
      </w:r>
    </w:p>
    <w:p w:rsidR="00C1453C" w:rsidRDefault="00C1453C" w:rsidP="00C1453C">
      <w:pPr>
        <w:spacing w:line="480" w:lineRule="auto"/>
        <w:rPr>
          <w:rFonts w:ascii="宋体" w:hAnsi="宋体" w:cs="宋体"/>
          <w:szCs w:val="21"/>
        </w:rPr>
      </w:pPr>
      <w:r>
        <w:rPr>
          <w:rFonts w:ascii="宋体" w:hAnsi="宋体" w:cs="宋体" w:hint="eastAsia"/>
          <w:szCs w:val="21"/>
        </w:rPr>
        <w:t>③用天平测出剩余液体和烧杯的总质量m2；</w:t>
      </w:r>
    </w:p>
    <w:p w:rsidR="00C1453C" w:rsidRDefault="00C1453C" w:rsidP="00C1453C">
      <w:pPr>
        <w:spacing w:line="480" w:lineRule="auto"/>
        <w:rPr>
          <w:rFonts w:ascii="宋体" w:hAnsi="宋体" w:cs="宋体"/>
          <w:szCs w:val="21"/>
        </w:rPr>
      </w:pPr>
      <w:r>
        <w:rPr>
          <w:rFonts w:ascii="宋体" w:hAnsi="宋体" w:cs="宋体" w:hint="eastAsia"/>
          <w:szCs w:val="21"/>
        </w:rPr>
        <w:t>④液体的密度为</w:t>
      </w:r>
      <w:r>
        <w:rPr>
          <w:rFonts w:ascii="宋体" w:hAnsi="宋体" w:cs="宋体" w:hint="eastAsia"/>
          <w:noProof/>
          <w:szCs w:val="21"/>
        </w:rPr>
        <w:drawing>
          <wp:inline distT="0" distB="0" distL="0" distR="0">
            <wp:extent cx="257175" cy="257175"/>
            <wp:effectExtent l="0" t="0" r="9525" b="9525"/>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Pr>
          <w:rFonts w:ascii="宋体" w:hAnsi="宋体" w:cs="宋体" w:hint="eastAsia"/>
          <w:position w:val="-24"/>
          <w:szCs w:val="21"/>
        </w:rPr>
        <w:object w:dxaOrig="1240" w:dyaOrig="620">
          <v:shape id="对象 18" o:spid="_x0000_i1031" type="#_x0000_t75" style="width:62.25pt;height:30.75pt" o:ole="">
            <v:fill o:detectmouseclick="t"/>
            <v:imagedata r:id="rId22" o:title=""/>
          </v:shape>
          <o:OLEObject Type="Embed" ProgID="Equation.3" ShapeID="对象 18" DrawAspect="Content" ObjectID="_1683301924" r:id="rId23"/>
        </w:object>
      </w:r>
    </w:p>
    <w:p w:rsidR="00C1453C" w:rsidRDefault="00C1453C" w:rsidP="00C1453C">
      <w:pPr>
        <w:spacing w:line="480" w:lineRule="auto"/>
        <w:jc w:val="center"/>
        <w:rPr>
          <w:rFonts w:ascii="宋体" w:hAnsi="宋体" w:cs="宋体"/>
          <w:szCs w:val="21"/>
        </w:rPr>
      </w:pPr>
      <w:r>
        <w:rPr>
          <w:noProof/>
          <w:szCs w:val="21"/>
        </w:rPr>
        <w:drawing>
          <wp:inline distT="0" distB="0" distL="0" distR="0">
            <wp:extent cx="2514600" cy="400050"/>
            <wp:effectExtent l="0" t="0" r="0" b="0"/>
            <wp:docPr id="78" name="图片 78" descr="C:\Users\Administrator\Desktop\2.jp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descr="C:\Users\Administrator\Desktop\2.jpg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514600" cy="400050"/>
                    </a:xfrm>
                    <a:prstGeom prst="rect">
                      <a:avLst/>
                    </a:prstGeom>
                    <a:noFill/>
                    <a:ln>
                      <a:noFill/>
                    </a:ln>
                  </pic:spPr>
                </pic:pic>
              </a:graphicData>
            </a:graphic>
          </wp:inline>
        </w:drawing>
      </w:r>
    </w:p>
    <w:p w:rsidR="00C1453C" w:rsidRDefault="00C1453C" w:rsidP="00C1453C">
      <w:pPr>
        <w:spacing w:line="360" w:lineRule="auto"/>
        <w:jc w:val="left"/>
        <w:rPr>
          <w:rFonts w:ascii="宋体" w:hAnsi="宋体" w:cs="宋体"/>
          <w:position w:val="-6"/>
          <w:szCs w:val="21"/>
        </w:rPr>
      </w:pPr>
      <w:r>
        <w:rPr>
          <w:rFonts w:ascii="宋体" w:hAnsi="宋体" w:cs="宋体" w:hint="eastAsia"/>
          <w:position w:val="-6"/>
          <w:szCs w:val="21"/>
        </w:rPr>
        <w:t>【例1】</w:t>
      </w:r>
      <w:r>
        <w:rPr>
          <w:rFonts w:ascii="宋体" w:hAnsi="宋体" w:cs="宋体"/>
          <w:position w:val="-6"/>
          <w:szCs w:val="21"/>
        </w:rPr>
        <w:t>如图1所示</w:t>
      </w:r>
      <w:r>
        <w:rPr>
          <w:rFonts w:ascii="宋体" w:hAnsi="宋体" w:cs="宋体" w:hint="eastAsia"/>
          <w:position w:val="-6"/>
          <w:szCs w:val="21"/>
        </w:rPr>
        <w:t>，</w:t>
      </w:r>
      <w:r>
        <w:rPr>
          <w:rFonts w:ascii="宋体" w:hAnsi="宋体" w:cs="宋体"/>
          <w:position w:val="-6"/>
          <w:szCs w:val="21"/>
        </w:rPr>
        <w:t>是小强同学设计的测牛奶密度的实验步骤及他的操作示意图:</w:t>
      </w:r>
    </w:p>
    <w:p w:rsidR="00C1453C" w:rsidRDefault="00C1453C" w:rsidP="00C1453C">
      <w:pPr>
        <w:spacing w:line="360" w:lineRule="auto"/>
        <w:jc w:val="left"/>
        <w:rPr>
          <w:rFonts w:ascii="宋体" w:hAnsi="宋体" w:cs="宋体"/>
          <w:position w:val="-6"/>
          <w:szCs w:val="21"/>
        </w:rPr>
      </w:pPr>
      <w:r>
        <w:rPr>
          <w:rFonts w:ascii="宋体" w:hAnsi="宋体" w:cs="宋体"/>
          <w:position w:val="-6"/>
          <w:szCs w:val="21"/>
        </w:rPr>
        <w:t>a.测出杯子的质量为m1</w:t>
      </w:r>
      <w:r>
        <w:rPr>
          <w:rFonts w:ascii="宋体" w:hAnsi="宋体" w:cs="宋体" w:hint="eastAsia"/>
          <w:position w:val="-6"/>
          <w:szCs w:val="21"/>
        </w:rPr>
        <w:t>（</w:t>
      </w:r>
      <w:r>
        <w:rPr>
          <w:rFonts w:ascii="宋体" w:hAnsi="宋体" w:cs="宋体"/>
          <w:position w:val="-6"/>
          <w:szCs w:val="21"/>
        </w:rPr>
        <w:t>如图A</w:t>
      </w:r>
      <w:r>
        <w:rPr>
          <w:rFonts w:ascii="宋体" w:hAnsi="宋体" w:cs="宋体" w:hint="eastAsia"/>
          <w:position w:val="-6"/>
          <w:szCs w:val="21"/>
        </w:rPr>
        <w:t>）；</w:t>
      </w:r>
    </w:p>
    <w:p w:rsidR="00C1453C" w:rsidRDefault="00C1453C" w:rsidP="00C1453C">
      <w:pPr>
        <w:spacing w:line="360" w:lineRule="auto"/>
        <w:jc w:val="left"/>
        <w:rPr>
          <w:rFonts w:ascii="宋体" w:hAnsi="宋体" w:cs="宋体"/>
          <w:position w:val="-6"/>
          <w:szCs w:val="21"/>
        </w:rPr>
      </w:pPr>
      <w:r>
        <w:rPr>
          <w:rFonts w:ascii="宋体" w:hAnsi="宋体" w:cs="宋体"/>
          <w:position w:val="-6"/>
          <w:szCs w:val="21"/>
        </w:rPr>
        <w:t>b.将一袋牛奶倒一部分在空杯中</w:t>
      </w:r>
      <w:r>
        <w:rPr>
          <w:rFonts w:ascii="宋体" w:hAnsi="宋体" w:cs="宋体" w:hint="eastAsia"/>
          <w:position w:val="-6"/>
          <w:szCs w:val="21"/>
        </w:rPr>
        <w:t>，</w:t>
      </w:r>
      <w:r>
        <w:rPr>
          <w:rFonts w:ascii="宋体" w:hAnsi="宋体" w:cs="宋体"/>
          <w:position w:val="-6"/>
          <w:szCs w:val="21"/>
        </w:rPr>
        <w:t>测得总质量为m2</w:t>
      </w:r>
      <w:r>
        <w:rPr>
          <w:rFonts w:ascii="宋体" w:hAnsi="宋体" w:cs="宋体" w:hint="eastAsia"/>
          <w:position w:val="-6"/>
          <w:szCs w:val="21"/>
        </w:rPr>
        <w:t>（</w:t>
      </w:r>
      <w:r>
        <w:rPr>
          <w:rFonts w:ascii="宋体" w:hAnsi="宋体" w:cs="宋体"/>
          <w:position w:val="-6"/>
          <w:szCs w:val="21"/>
        </w:rPr>
        <w:t>如图B</w:t>
      </w:r>
      <w:r>
        <w:rPr>
          <w:rFonts w:ascii="宋体" w:hAnsi="宋体" w:cs="宋体" w:hint="eastAsia"/>
          <w:position w:val="-6"/>
          <w:szCs w:val="21"/>
        </w:rPr>
        <w:t>）；</w:t>
      </w:r>
    </w:p>
    <w:p w:rsidR="00C1453C" w:rsidRDefault="00C1453C" w:rsidP="00C1453C">
      <w:pPr>
        <w:spacing w:line="360" w:lineRule="auto"/>
        <w:jc w:val="left"/>
        <w:rPr>
          <w:rFonts w:ascii="宋体" w:hAnsi="宋体" w:cs="宋体"/>
          <w:position w:val="-6"/>
          <w:szCs w:val="21"/>
        </w:rPr>
      </w:pPr>
      <w:r>
        <w:rPr>
          <w:rFonts w:ascii="宋体" w:hAnsi="宋体" w:cs="宋体"/>
          <w:position w:val="-6"/>
          <w:szCs w:val="21"/>
        </w:rPr>
        <w:t>c.将杯中的牛奶倒入量筒中</w:t>
      </w:r>
      <w:r>
        <w:rPr>
          <w:rFonts w:ascii="宋体" w:hAnsi="宋体" w:cs="宋体" w:hint="eastAsia"/>
          <w:position w:val="-6"/>
          <w:szCs w:val="21"/>
        </w:rPr>
        <w:t>，</w:t>
      </w:r>
      <w:r>
        <w:rPr>
          <w:rFonts w:ascii="宋体" w:hAnsi="宋体" w:cs="宋体"/>
          <w:position w:val="-6"/>
          <w:szCs w:val="21"/>
        </w:rPr>
        <w:t>测得其体积为V</w:t>
      </w:r>
      <w:r>
        <w:rPr>
          <w:rFonts w:ascii="宋体" w:hAnsi="宋体" w:cs="宋体" w:hint="eastAsia"/>
          <w:position w:val="-6"/>
          <w:szCs w:val="21"/>
        </w:rPr>
        <w:t>（</w:t>
      </w:r>
      <w:r>
        <w:rPr>
          <w:rFonts w:ascii="宋体" w:hAnsi="宋体" w:cs="宋体"/>
          <w:position w:val="-6"/>
          <w:szCs w:val="21"/>
        </w:rPr>
        <w:t>如图C</w:t>
      </w:r>
      <w:r>
        <w:rPr>
          <w:rFonts w:ascii="宋体" w:hAnsi="宋体" w:cs="宋体" w:hint="eastAsia"/>
          <w:position w:val="-6"/>
          <w:szCs w:val="21"/>
        </w:rPr>
        <w:t>）；</w:t>
      </w:r>
    </w:p>
    <w:p w:rsidR="00C1453C" w:rsidRDefault="00C1453C" w:rsidP="00C1453C">
      <w:pPr>
        <w:spacing w:line="360" w:lineRule="auto"/>
        <w:jc w:val="left"/>
        <w:rPr>
          <w:rFonts w:ascii="宋体" w:hAnsi="宋体" w:cs="宋体"/>
          <w:position w:val="-6"/>
          <w:szCs w:val="21"/>
        </w:rPr>
      </w:pPr>
      <w:r>
        <w:rPr>
          <w:rFonts w:ascii="宋体" w:hAnsi="宋体" w:cs="宋体"/>
          <w:position w:val="-6"/>
          <w:szCs w:val="21"/>
        </w:rPr>
        <w:t>d.计算出牛奶的密度ρ.</w:t>
      </w:r>
    </w:p>
    <w:p w:rsidR="00C1453C" w:rsidRDefault="00C1453C" w:rsidP="00C1453C">
      <w:pPr>
        <w:spacing w:line="360" w:lineRule="auto"/>
        <w:jc w:val="center"/>
        <w:rPr>
          <w:szCs w:val="21"/>
        </w:rPr>
      </w:pPr>
      <w:r>
        <w:rPr>
          <w:noProof/>
          <w:szCs w:val="21"/>
        </w:rPr>
        <w:drawing>
          <wp:inline distT="0" distB="0" distL="0" distR="0">
            <wp:extent cx="3914775" cy="1457325"/>
            <wp:effectExtent l="0" t="0" r="9525" b="9525"/>
            <wp:docPr id="77" name="图片 77" descr="id:2147492923;FounderCE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8WHLWJJZKBWL141.jpg" descr="id:2147492923;FounderCES"/>
                    <pic:cNvPicPr>
                      <a:picLocks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914775" cy="1457325"/>
                    </a:xfrm>
                    <a:prstGeom prst="rect">
                      <a:avLst/>
                    </a:prstGeom>
                    <a:noFill/>
                    <a:ln>
                      <a:noFill/>
                    </a:ln>
                    <a:effectLst/>
                  </pic:spPr>
                </pic:pic>
              </a:graphicData>
            </a:graphic>
          </wp:inline>
        </w:drawing>
      </w:r>
    </w:p>
    <w:p w:rsidR="00C1453C" w:rsidRDefault="00C1453C" w:rsidP="00C1453C">
      <w:pPr>
        <w:spacing w:line="360" w:lineRule="auto"/>
        <w:jc w:val="left"/>
        <w:rPr>
          <w:szCs w:val="21"/>
        </w:rPr>
      </w:pPr>
      <w:r>
        <w:rPr>
          <w:rFonts w:hint="eastAsia"/>
          <w:szCs w:val="21"/>
        </w:rPr>
        <w:t>（</w:t>
      </w:r>
      <w:r>
        <w:rPr>
          <w:szCs w:val="21"/>
        </w:rPr>
        <w:t>1</w:t>
      </w:r>
      <w:r>
        <w:rPr>
          <w:rFonts w:hint="eastAsia"/>
          <w:szCs w:val="21"/>
        </w:rPr>
        <w:t>）</w:t>
      </w:r>
      <w:r>
        <w:rPr>
          <w:szCs w:val="21"/>
        </w:rPr>
        <w:t>小强测得牛奶的质量</w:t>
      </w:r>
      <w:r>
        <w:rPr>
          <w:szCs w:val="21"/>
        </w:rPr>
        <w:t>m=</w:t>
      </w:r>
      <w:r>
        <w:rPr>
          <w:rFonts w:hint="eastAsia"/>
          <w:szCs w:val="21"/>
          <w:u w:val="single"/>
        </w:rPr>
        <w:t xml:space="preserve">  </w:t>
      </w:r>
      <w:r>
        <w:rPr>
          <w:rFonts w:hint="eastAsia"/>
          <w:szCs w:val="21"/>
          <w:highlight w:val="lightGray"/>
          <w:u w:val="single"/>
        </w:rPr>
        <w:t>75</w:t>
      </w:r>
      <w:r>
        <w:rPr>
          <w:rFonts w:hint="eastAsia"/>
          <w:szCs w:val="21"/>
          <w:u w:val="single"/>
        </w:rPr>
        <w:t xml:space="preserve">  </w:t>
      </w:r>
      <w:r>
        <w:rPr>
          <w:szCs w:val="21"/>
        </w:rPr>
        <w:t>g.</w:t>
      </w:r>
    </w:p>
    <w:p w:rsidR="00C1453C" w:rsidRDefault="00C1453C" w:rsidP="00C1453C">
      <w:pPr>
        <w:spacing w:line="360" w:lineRule="auto"/>
        <w:jc w:val="left"/>
        <w:rPr>
          <w:szCs w:val="21"/>
        </w:rPr>
      </w:pPr>
      <w:r>
        <w:rPr>
          <w:rFonts w:hint="eastAsia"/>
          <w:szCs w:val="21"/>
        </w:rPr>
        <w:lastRenderedPageBreak/>
        <w:t>（</w:t>
      </w:r>
      <w:r>
        <w:rPr>
          <w:szCs w:val="21"/>
        </w:rPr>
        <w:t>2</w:t>
      </w:r>
      <w:r>
        <w:rPr>
          <w:rFonts w:hint="eastAsia"/>
          <w:szCs w:val="21"/>
        </w:rPr>
        <w:t>）</w:t>
      </w:r>
      <w:r>
        <w:rPr>
          <w:szCs w:val="21"/>
        </w:rPr>
        <w:t>请你帮小强计算出牛奶的密度</w:t>
      </w:r>
      <w:r>
        <w:rPr>
          <w:szCs w:val="21"/>
        </w:rPr>
        <w:t>ρ=</w:t>
      </w:r>
      <w:r>
        <w:rPr>
          <w:rFonts w:hint="eastAsia"/>
          <w:szCs w:val="21"/>
          <w:u w:val="single"/>
        </w:rPr>
        <w:t xml:space="preserve">  </w:t>
      </w:r>
      <w:r>
        <w:rPr>
          <w:rFonts w:hint="eastAsia"/>
          <w:szCs w:val="21"/>
          <w:highlight w:val="lightGray"/>
          <w:u w:val="single"/>
        </w:rPr>
        <w:t>1.25</w:t>
      </w:r>
      <w:r>
        <w:rPr>
          <w:rFonts w:hint="eastAsia"/>
          <w:szCs w:val="21"/>
          <w:highlight w:val="lightGray"/>
          <w:u w:val="single"/>
        </w:rPr>
        <w:t>×</w:t>
      </w:r>
      <w:r>
        <w:rPr>
          <w:rFonts w:hint="eastAsia"/>
          <w:szCs w:val="21"/>
          <w:highlight w:val="lightGray"/>
          <w:u w:val="single"/>
        </w:rPr>
        <w:t>103</w:t>
      </w:r>
      <w:r>
        <w:rPr>
          <w:rFonts w:hint="eastAsia"/>
          <w:szCs w:val="21"/>
          <w:u w:val="single"/>
        </w:rPr>
        <w:t xml:space="preserve">  </w:t>
      </w:r>
      <w:r>
        <w:rPr>
          <w:szCs w:val="21"/>
        </w:rPr>
        <w:t>kg/m3.</w:t>
      </w:r>
    </w:p>
    <w:p w:rsidR="00C1453C" w:rsidRDefault="00C1453C" w:rsidP="00C1453C">
      <w:pPr>
        <w:spacing w:line="360" w:lineRule="auto"/>
        <w:jc w:val="left"/>
        <w:rPr>
          <w:szCs w:val="21"/>
        </w:rPr>
      </w:pPr>
      <w:r>
        <w:rPr>
          <w:rFonts w:hint="eastAsia"/>
          <w:szCs w:val="21"/>
        </w:rPr>
        <w:t>（</w:t>
      </w:r>
      <w:r>
        <w:rPr>
          <w:szCs w:val="21"/>
        </w:rPr>
        <w:t>3</w:t>
      </w:r>
      <w:r>
        <w:rPr>
          <w:rFonts w:hint="eastAsia"/>
          <w:szCs w:val="21"/>
        </w:rPr>
        <w:t>）</w:t>
      </w:r>
      <w:r>
        <w:rPr>
          <w:szCs w:val="21"/>
        </w:rPr>
        <w:t>其实小强设计的实验步骤有明显的瑕疵</w:t>
      </w:r>
      <w:r>
        <w:rPr>
          <w:rFonts w:hint="eastAsia"/>
          <w:szCs w:val="21"/>
        </w:rPr>
        <w:t>，</w:t>
      </w:r>
      <w:r>
        <w:rPr>
          <w:szCs w:val="21"/>
        </w:rPr>
        <w:t>按小强设计的步骤测出的牛奶密度值将</w:t>
      </w:r>
      <w:r>
        <w:rPr>
          <w:rFonts w:hint="eastAsia"/>
          <w:szCs w:val="21"/>
          <w:u w:val="single"/>
        </w:rPr>
        <w:t xml:space="preserve">  </w:t>
      </w:r>
      <w:r>
        <w:rPr>
          <w:rFonts w:hint="eastAsia"/>
          <w:szCs w:val="21"/>
          <w:highlight w:val="lightGray"/>
          <w:u w:val="single"/>
        </w:rPr>
        <w:t>偏大</w:t>
      </w:r>
      <w:r>
        <w:rPr>
          <w:rFonts w:hint="eastAsia"/>
          <w:szCs w:val="21"/>
          <w:u w:val="single"/>
        </w:rPr>
        <w:t xml:space="preserve">  </w:t>
      </w:r>
      <w:r>
        <w:rPr>
          <w:rFonts w:hint="eastAsia"/>
          <w:szCs w:val="21"/>
        </w:rPr>
        <w:t>（</w:t>
      </w:r>
      <w:r>
        <w:rPr>
          <w:szCs w:val="21"/>
        </w:rPr>
        <w:t>选填</w:t>
      </w:r>
      <w:r>
        <w:rPr>
          <w:szCs w:val="21"/>
        </w:rPr>
        <w:t>“</w:t>
      </w:r>
      <w:r>
        <w:rPr>
          <w:szCs w:val="21"/>
        </w:rPr>
        <w:t>偏大</w:t>
      </w:r>
      <w:r>
        <w:rPr>
          <w:szCs w:val="21"/>
        </w:rPr>
        <w:t>”</w:t>
      </w:r>
      <w:r>
        <w:rPr>
          <w:szCs w:val="21"/>
        </w:rPr>
        <w:t>或</w:t>
      </w:r>
      <w:r>
        <w:rPr>
          <w:szCs w:val="21"/>
        </w:rPr>
        <w:t>“</w:t>
      </w:r>
      <w:r>
        <w:rPr>
          <w:szCs w:val="21"/>
        </w:rPr>
        <w:t>偏小</w:t>
      </w:r>
      <w:r>
        <w:rPr>
          <w:szCs w:val="21"/>
        </w:rPr>
        <w:t>”</w:t>
      </w:r>
      <w:r>
        <w:rPr>
          <w:rFonts w:hint="eastAsia"/>
          <w:szCs w:val="21"/>
        </w:rPr>
        <w:t>）</w:t>
      </w:r>
      <w:r>
        <w:rPr>
          <w:szCs w:val="21"/>
        </w:rPr>
        <w:t>.</w:t>
      </w:r>
    </w:p>
    <w:p w:rsidR="00C1453C" w:rsidRDefault="00C1453C" w:rsidP="00C1453C">
      <w:pPr>
        <w:spacing w:line="360" w:lineRule="auto"/>
        <w:jc w:val="left"/>
        <w:rPr>
          <w:szCs w:val="21"/>
        </w:rPr>
      </w:pPr>
      <w:r>
        <w:rPr>
          <w:rFonts w:hint="eastAsia"/>
          <w:szCs w:val="21"/>
        </w:rPr>
        <w:t>（</w:t>
      </w:r>
      <w:r>
        <w:rPr>
          <w:szCs w:val="21"/>
        </w:rPr>
        <w:t>4</w:t>
      </w:r>
      <w:r>
        <w:rPr>
          <w:rFonts w:hint="eastAsia"/>
          <w:szCs w:val="21"/>
        </w:rPr>
        <w:t>）</w:t>
      </w:r>
      <w:r>
        <w:rPr>
          <w:szCs w:val="21"/>
        </w:rPr>
        <w:t>细心而聪明的你一定已经发现</w:t>
      </w:r>
      <w:r>
        <w:rPr>
          <w:rFonts w:hint="eastAsia"/>
          <w:szCs w:val="21"/>
        </w:rPr>
        <w:t>，</w:t>
      </w:r>
      <w:r>
        <w:rPr>
          <w:szCs w:val="21"/>
        </w:rPr>
        <w:t>只要调整一下操作顺序就可以避免这一瑕疵</w:t>
      </w:r>
      <w:r>
        <w:rPr>
          <w:rFonts w:hint="eastAsia"/>
          <w:szCs w:val="21"/>
        </w:rPr>
        <w:t>，</w:t>
      </w:r>
      <w:r>
        <w:rPr>
          <w:szCs w:val="21"/>
        </w:rPr>
        <w:t>说说你调整后的操作顺序</w:t>
      </w:r>
      <w:r>
        <w:rPr>
          <w:rFonts w:hint="eastAsia"/>
          <w:szCs w:val="21"/>
          <w:u w:val="single"/>
        </w:rPr>
        <w:t xml:space="preserve">  </w:t>
      </w:r>
      <w:r>
        <w:rPr>
          <w:rFonts w:hint="eastAsia"/>
          <w:szCs w:val="21"/>
          <w:highlight w:val="lightGray"/>
          <w:u w:val="single"/>
        </w:rPr>
        <w:t>bcad</w:t>
      </w:r>
      <w:r>
        <w:rPr>
          <w:rFonts w:hint="eastAsia"/>
          <w:szCs w:val="21"/>
          <w:u w:val="single"/>
        </w:rPr>
        <w:t xml:space="preserve">  </w:t>
      </w:r>
      <w:r>
        <w:rPr>
          <w:rFonts w:hint="eastAsia"/>
          <w:szCs w:val="21"/>
        </w:rPr>
        <w:t>（</w:t>
      </w:r>
      <w:r>
        <w:rPr>
          <w:szCs w:val="21"/>
        </w:rPr>
        <w:t>请重新排列</w:t>
      </w:r>
      <w:r>
        <w:rPr>
          <w:szCs w:val="21"/>
        </w:rPr>
        <w:t>abcd</w:t>
      </w:r>
      <w:r>
        <w:rPr>
          <w:szCs w:val="21"/>
        </w:rPr>
        <w:t>的顺序</w:t>
      </w:r>
      <w:r>
        <w:rPr>
          <w:rFonts w:hint="eastAsia"/>
          <w:szCs w:val="21"/>
        </w:rPr>
        <w:t>）</w:t>
      </w:r>
      <w:r>
        <w:rPr>
          <w:szCs w:val="21"/>
        </w:rPr>
        <w:t>.</w:t>
      </w:r>
    </w:p>
    <w:p w:rsidR="00C1453C" w:rsidRDefault="00C1453C" w:rsidP="00C1453C">
      <w:pPr>
        <w:spacing w:line="360" w:lineRule="auto"/>
        <w:jc w:val="left"/>
        <w:rPr>
          <w:szCs w:val="21"/>
        </w:rPr>
      </w:pPr>
      <w:r>
        <w:rPr>
          <w:rFonts w:hint="eastAsia"/>
          <w:szCs w:val="21"/>
        </w:rPr>
        <w:t>（</w:t>
      </w:r>
      <w:r>
        <w:rPr>
          <w:szCs w:val="21"/>
        </w:rPr>
        <w:t>5</w:t>
      </w:r>
      <w:r>
        <w:rPr>
          <w:rFonts w:hint="eastAsia"/>
          <w:szCs w:val="21"/>
        </w:rPr>
        <w:t>）</w:t>
      </w:r>
      <w:r>
        <w:rPr>
          <w:szCs w:val="21"/>
        </w:rPr>
        <w:t>同组的小明同学在没有天平和量筒的情况下</w:t>
      </w:r>
      <w:r>
        <w:rPr>
          <w:rFonts w:hint="eastAsia"/>
          <w:szCs w:val="21"/>
        </w:rPr>
        <w:t>，</w:t>
      </w:r>
      <w:r>
        <w:rPr>
          <w:szCs w:val="21"/>
        </w:rPr>
        <w:t>也想测量某液体的密度</w:t>
      </w:r>
      <w:r>
        <w:rPr>
          <w:rFonts w:hint="eastAsia"/>
          <w:szCs w:val="21"/>
        </w:rPr>
        <w:t>，</w:t>
      </w:r>
      <w:r>
        <w:rPr>
          <w:szCs w:val="21"/>
        </w:rPr>
        <w:t>于是小明利用图</w:t>
      </w:r>
      <w:r>
        <w:rPr>
          <w:szCs w:val="21"/>
        </w:rPr>
        <w:t>2</w:t>
      </w:r>
      <w:r>
        <w:rPr>
          <w:szCs w:val="21"/>
        </w:rPr>
        <w:t>中的物品和器材</w:t>
      </w:r>
      <w:r>
        <w:rPr>
          <w:rFonts w:hint="eastAsia"/>
          <w:szCs w:val="21"/>
        </w:rPr>
        <w:t>，</w:t>
      </w:r>
      <w:r>
        <w:rPr>
          <w:szCs w:val="21"/>
        </w:rPr>
        <w:t>设计了如下步骤</w:t>
      </w:r>
      <w:r>
        <w:rPr>
          <w:rFonts w:hint="eastAsia"/>
          <w:szCs w:val="21"/>
        </w:rPr>
        <w:t>，</w:t>
      </w:r>
      <w:r>
        <w:rPr>
          <w:szCs w:val="21"/>
        </w:rPr>
        <w:t>请你帮小明将实验步骤补充完整</w:t>
      </w:r>
      <w:r>
        <w:rPr>
          <w:szCs w:val="21"/>
        </w:rPr>
        <w:t>:</w:t>
      </w:r>
      <w:r>
        <w:rPr>
          <w:rFonts w:hint="eastAsia"/>
          <w:szCs w:val="21"/>
        </w:rPr>
        <w:t>（</w:t>
      </w:r>
      <w:r>
        <w:rPr>
          <w:szCs w:val="21"/>
        </w:rPr>
        <w:t>g</w:t>
      </w:r>
      <w:r>
        <w:rPr>
          <w:szCs w:val="21"/>
        </w:rPr>
        <w:t>取</w:t>
      </w:r>
      <w:r>
        <w:rPr>
          <w:szCs w:val="21"/>
        </w:rPr>
        <w:t>10N/kg</w:t>
      </w:r>
      <w:r>
        <w:rPr>
          <w:rFonts w:hint="eastAsia"/>
          <w:szCs w:val="21"/>
        </w:rPr>
        <w:t>）</w:t>
      </w:r>
    </w:p>
    <w:p w:rsidR="00C1453C" w:rsidRDefault="00C1453C" w:rsidP="00C1453C">
      <w:pPr>
        <w:spacing w:line="360" w:lineRule="auto"/>
        <w:jc w:val="center"/>
        <w:rPr>
          <w:szCs w:val="21"/>
        </w:rPr>
      </w:pPr>
      <w:r>
        <w:rPr>
          <w:noProof/>
          <w:szCs w:val="21"/>
        </w:rPr>
        <w:drawing>
          <wp:inline distT="0" distB="0" distL="0" distR="0">
            <wp:extent cx="2495550" cy="1685925"/>
            <wp:effectExtent l="0" t="0" r="0" b="9525"/>
            <wp:docPr id="76" name="图片 76" descr="id:2147492930;FounderCE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8WHLWJJZKBWL142.jpg" descr="id:2147492930;FounderCES"/>
                    <pic:cNvPicPr>
                      <a:picLocks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495550" cy="1685925"/>
                    </a:xfrm>
                    <a:prstGeom prst="rect">
                      <a:avLst/>
                    </a:prstGeom>
                    <a:noFill/>
                    <a:ln>
                      <a:noFill/>
                    </a:ln>
                    <a:effectLst/>
                  </pic:spPr>
                </pic:pic>
              </a:graphicData>
            </a:graphic>
          </wp:inline>
        </w:drawing>
      </w:r>
    </w:p>
    <w:p w:rsidR="00C1453C" w:rsidRDefault="00C1453C" w:rsidP="00C1453C">
      <w:pPr>
        <w:spacing w:line="360" w:lineRule="auto"/>
        <w:rPr>
          <w:szCs w:val="21"/>
        </w:rPr>
      </w:pPr>
      <w:r>
        <w:rPr>
          <w:szCs w:val="21"/>
        </w:rPr>
        <w:t>①</w:t>
      </w:r>
      <w:r>
        <w:rPr>
          <w:szCs w:val="21"/>
        </w:rPr>
        <w:t>如图甲所示</w:t>
      </w:r>
      <w:r>
        <w:rPr>
          <w:rFonts w:hint="eastAsia"/>
          <w:szCs w:val="21"/>
        </w:rPr>
        <w:t>，</w:t>
      </w:r>
      <w:r>
        <w:rPr>
          <w:szCs w:val="21"/>
        </w:rPr>
        <w:t>用弹簧测力计测出金属块的重力</w:t>
      </w:r>
      <w:r>
        <w:rPr>
          <w:szCs w:val="21"/>
        </w:rPr>
        <w:t>G=</w:t>
      </w:r>
      <w:r>
        <w:rPr>
          <w:rFonts w:hint="eastAsia"/>
          <w:szCs w:val="21"/>
          <w:u w:val="single"/>
        </w:rPr>
        <w:t xml:space="preserve">  </w:t>
      </w:r>
      <w:r>
        <w:rPr>
          <w:rFonts w:hint="eastAsia"/>
          <w:szCs w:val="21"/>
          <w:highlight w:val="lightGray"/>
          <w:u w:val="single"/>
        </w:rPr>
        <w:t>2.6</w:t>
      </w:r>
      <w:r>
        <w:rPr>
          <w:rFonts w:hint="eastAsia"/>
          <w:szCs w:val="21"/>
          <w:u w:val="single"/>
        </w:rPr>
        <w:t xml:space="preserve">  </w:t>
      </w:r>
      <w:r>
        <w:rPr>
          <w:szCs w:val="21"/>
        </w:rPr>
        <w:t>N.</w:t>
      </w:r>
    </w:p>
    <w:p w:rsidR="00C1453C" w:rsidRDefault="00C1453C" w:rsidP="00C1453C">
      <w:pPr>
        <w:spacing w:line="360" w:lineRule="auto"/>
        <w:rPr>
          <w:szCs w:val="21"/>
        </w:rPr>
      </w:pPr>
      <w:r>
        <w:rPr>
          <w:szCs w:val="21"/>
        </w:rPr>
        <w:t>②</w:t>
      </w:r>
      <w:r>
        <w:rPr>
          <w:szCs w:val="21"/>
        </w:rPr>
        <w:t>如图乙所示</w:t>
      </w:r>
      <w:r>
        <w:rPr>
          <w:rFonts w:hint="eastAsia"/>
          <w:szCs w:val="21"/>
        </w:rPr>
        <w:t>，</w:t>
      </w:r>
      <w:r>
        <w:rPr>
          <w:szCs w:val="21"/>
        </w:rPr>
        <w:t>将金属块浸没在水中</w:t>
      </w:r>
      <w:r>
        <w:rPr>
          <w:rFonts w:hint="eastAsia"/>
          <w:szCs w:val="21"/>
        </w:rPr>
        <w:t>，</w:t>
      </w:r>
      <w:r>
        <w:rPr>
          <w:szCs w:val="21"/>
        </w:rPr>
        <w:t>此时弹簧测力计的示数为</w:t>
      </w:r>
      <w:r>
        <w:rPr>
          <w:szCs w:val="21"/>
        </w:rPr>
        <w:t>1.6N</w:t>
      </w:r>
      <w:r>
        <w:rPr>
          <w:rFonts w:hint="eastAsia"/>
          <w:szCs w:val="21"/>
        </w:rPr>
        <w:t>，</w:t>
      </w:r>
      <w:r>
        <w:rPr>
          <w:szCs w:val="21"/>
        </w:rPr>
        <w:t>金属块在水中受到的浮力</w:t>
      </w:r>
      <w:r>
        <w:rPr>
          <w:szCs w:val="21"/>
        </w:rPr>
        <w:t>F</w:t>
      </w:r>
      <w:r>
        <w:rPr>
          <w:szCs w:val="21"/>
        </w:rPr>
        <w:t>浮</w:t>
      </w:r>
      <w:r>
        <w:rPr>
          <w:szCs w:val="21"/>
        </w:rPr>
        <w:t>=</w:t>
      </w:r>
      <w:r>
        <w:rPr>
          <w:rFonts w:hint="eastAsia"/>
          <w:szCs w:val="21"/>
          <w:u w:val="single"/>
        </w:rPr>
        <w:t xml:space="preserve">  </w:t>
      </w:r>
      <w:r>
        <w:rPr>
          <w:rFonts w:hint="eastAsia"/>
          <w:szCs w:val="21"/>
          <w:highlight w:val="lightGray"/>
          <w:u w:val="single"/>
        </w:rPr>
        <w:t>1</w:t>
      </w:r>
      <w:r>
        <w:rPr>
          <w:rFonts w:hint="eastAsia"/>
          <w:szCs w:val="21"/>
          <w:u w:val="single"/>
        </w:rPr>
        <w:t xml:space="preserve">  </w:t>
      </w:r>
      <w:r>
        <w:rPr>
          <w:szCs w:val="21"/>
        </w:rPr>
        <w:t>N</w:t>
      </w:r>
      <w:r>
        <w:rPr>
          <w:rFonts w:hint="eastAsia"/>
          <w:szCs w:val="21"/>
        </w:rPr>
        <w:t>，</w:t>
      </w:r>
      <w:r>
        <w:rPr>
          <w:szCs w:val="21"/>
        </w:rPr>
        <w:t>金属块的体积</w:t>
      </w:r>
      <w:r>
        <w:rPr>
          <w:szCs w:val="21"/>
        </w:rPr>
        <w:t>V</w:t>
      </w:r>
      <w:r>
        <w:rPr>
          <w:szCs w:val="21"/>
        </w:rPr>
        <w:t>金</w:t>
      </w:r>
      <w:r>
        <w:rPr>
          <w:szCs w:val="21"/>
        </w:rPr>
        <w:t>=</w:t>
      </w:r>
      <w:r>
        <w:rPr>
          <w:rFonts w:hint="eastAsia"/>
          <w:szCs w:val="21"/>
          <w:u w:val="single"/>
        </w:rPr>
        <w:t xml:space="preserve">  </w:t>
      </w:r>
      <w:r>
        <w:rPr>
          <w:rFonts w:hint="eastAsia"/>
          <w:szCs w:val="21"/>
          <w:highlight w:val="lightGray"/>
          <w:u w:val="single"/>
        </w:rPr>
        <w:t>1.0</w:t>
      </w:r>
      <w:r>
        <w:rPr>
          <w:rFonts w:hint="eastAsia"/>
          <w:szCs w:val="21"/>
          <w:highlight w:val="lightGray"/>
          <w:u w:val="single"/>
        </w:rPr>
        <w:t>×</w:t>
      </w:r>
      <w:r>
        <w:rPr>
          <w:rFonts w:hint="eastAsia"/>
          <w:szCs w:val="21"/>
          <w:highlight w:val="lightGray"/>
          <w:u w:val="single"/>
        </w:rPr>
        <w:t>10-4</w:t>
      </w:r>
      <w:r>
        <w:rPr>
          <w:rFonts w:hint="eastAsia"/>
          <w:szCs w:val="21"/>
          <w:u w:val="single"/>
        </w:rPr>
        <w:t xml:space="preserve">  </w:t>
      </w:r>
      <w:r>
        <w:rPr>
          <w:szCs w:val="21"/>
        </w:rPr>
        <w:t>m3.</w:t>
      </w:r>
    </w:p>
    <w:p w:rsidR="00C1453C" w:rsidRDefault="00C1453C" w:rsidP="00C1453C">
      <w:pPr>
        <w:spacing w:line="360" w:lineRule="auto"/>
        <w:rPr>
          <w:szCs w:val="21"/>
        </w:rPr>
      </w:pPr>
      <w:r>
        <w:rPr>
          <w:szCs w:val="21"/>
        </w:rPr>
        <w:t>③</w:t>
      </w:r>
      <w:r>
        <w:rPr>
          <w:szCs w:val="21"/>
        </w:rPr>
        <w:t>请你帮小明补充一下接下来的实验操作：</w:t>
      </w:r>
      <w:r>
        <w:rPr>
          <w:rFonts w:hint="eastAsia"/>
          <w:szCs w:val="21"/>
          <w:u w:val="single"/>
        </w:rPr>
        <w:t xml:space="preserve">  </w:t>
      </w:r>
      <w:r>
        <w:rPr>
          <w:rFonts w:hint="eastAsia"/>
          <w:szCs w:val="21"/>
          <w:highlight w:val="lightGray"/>
          <w:u w:val="single"/>
        </w:rPr>
        <w:t>将金属块挂在弹簧测力计上并浸没在被测液体中</w:t>
      </w:r>
      <w:r>
        <w:rPr>
          <w:rFonts w:hint="eastAsia"/>
          <w:szCs w:val="21"/>
          <w:highlight w:val="lightGray"/>
          <w:u w:val="single"/>
        </w:rPr>
        <w:t>,</w:t>
      </w:r>
      <w:r>
        <w:rPr>
          <w:rFonts w:hint="eastAsia"/>
          <w:szCs w:val="21"/>
          <w:highlight w:val="lightGray"/>
          <w:u w:val="single"/>
        </w:rPr>
        <w:t>读出弹簧测力计的示数</w:t>
      </w:r>
      <w:r>
        <w:rPr>
          <w:rFonts w:hint="eastAsia"/>
          <w:szCs w:val="21"/>
          <w:highlight w:val="lightGray"/>
          <w:u w:val="single"/>
        </w:rPr>
        <w:t>F1</w:t>
      </w:r>
      <w:r>
        <w:rPr>
          <w:rFonts w:hint="eastAsia"/>
          <w:szCs w:val="21"/>
          <w:u w:val="single"/>
        </w:rPr>
        <w:t xml:space="preserve">  </w:t>
      </w:r>
      <w:r>
        <w:rPr>
          <w:szCs w:val="21"/>
        </w:rPr>
        <w:t>.</w:t>
      </w:r>
    </w:p>
    <w:p w:rsidR="00C1453C" w:rsidRDefault="00C1453C" w:rsidP="00C1453C">
      <w:pPr>
        <w:spacing w:line="360" w:lineRule="auto"/>
        <w:rPr>
          <w:szCs w:val="21"/>
        </w:rPr>
      </w:pPr>
      <w:r>
        <w:rPr>
          <w:szCs w:val="21"/>
        </w:rPr>
        <w:t>④</w:t>
      </w:r>
      <w:r>
        <w:rPr>
          <w:szCs w:val="21"/>
        </w:rPr>
        <w:t>被测液体的密度为</w:t>
      </w:r>
      <w:r>
        <w:rPr>
          <w:rFonts w:hint="eastAsia"/>
          <w:szCs w:val="21"/>
          <w:u w:val="single"/>
        </w:rPr>
        <w:t xml:space="preserve">  </w:t>
      </w:r>
      <w:r>
        <w:rPr>
          <w:rFonts w:hint="eastAsia"/>
          <w:position w:val="-32"/>
          <w:szCs w:val="21"/>
          <w:highlight w:val="lightGray"/>
          <w:u w:val="single"/>
        </w:rPr>
        <w:object w:dxaOrig="1260" w:dyaOrig="700">
          <v:shape id="对象 35" o:spid="_x0000_i1032" type="#_x0000_t75" style="width:63pt;height:35.25pt" o:ole="">
            <v:fill o:detectmouseclick="t"/>
            <v:imagedata r:id="rId27" o:title=""/>
          </v:shape>
          <o:OLEObject Type="Embed" ProgID="Equation.3" ShapeID="对象 35" DrawAspect="Content" ObjectID="_1683301925" r:id="rId28"/>
        </w:object>
      </w:r>
      <w:r>
        <w:rPr>
          <w:rFonts w:hint="eastAsia"/>
          <w:szCs w:val="21"/>
          <w:highlight w:val="lightGray"/>
          <w:u w:val="single"/>
        </w:rPr>
        <w:t xml:space="preserve"> </w:t>
      </w:r>
      <w:r>
        <w:rPr>
          <w:rFonts w:hint="eastAsia"/>
          <w:szCs w:val="21"/>
          <w:u w:val="single"/>
        </w:rPr>
        <w:t xml:space="preserve"> </w:t>
      </w:r>
      <w:r>
        <w:rPr>
          <w:rFonts w:hint="eastAsia"/>
          <w:szCs w:val="21"/>
        </w:rPr>
        <w:t>（</w:t>
      </w:r>
      <w:r>
        <w:rPr>
          <w:szCs w:val="21"/>
        </w:rPr>
        <w:t>用已知量和测量量的符号表示</w:t>
      </w:r>
      <w:r>
        <w:rPr>
          <w:rFonts w:hint="eastAsia"/>
          <w:szCs w:val="21"/>
        </w:rPr>
        <w:t>）</w:t>
      </w:r>
      <w:r>
        <w:rPr>
          <w:szCs w:val="21"/>
        </w:rPr>
        <w:t>.</w:t>
      </w:r>
    </w:p>
    <w:p w:rsidR="00C1453C" w:rsidRDefault="00C1453C" w:rsidP="00C1453C">
      <w:pPr>
        <w:pStyle w:val="a6"/>
        <w:tabs>
          <w:tab w:val="left" w:pos="8820"/>
          <w:tab w:val="left" w:pos="16380"/>
        </w:tabs>
        <w:snapToGrid w:val="0"/>
        <w:spacing w:line="336" w:lineRule="auto"/>
        <w:rPr>
          <w:rFonts w:ascii="Times New Roman" w:hAnsi="Times New Roman" w:cs="Times New Roman"/>
        </w:rPr>
      </w:pPr>
      <w:r>
        <w:rPr>
          <w:rFonts w:ascii="Times New Roman" w:hAnsi="Times New Roman" w:cs="Times New Roman"/>
        </w:rPr>
        <w:t>【例</w:t>
      </w:r>
      <w:r>
        <w:rPr>
          <w:rFonts w:ascii="Times New Roman" w:hAnsi="Times New Roman" w:cs="Times New Roman"/>
        </w:rPr>
        <w:t>2</w:t>
      </w:r>
      <w:r>
        <w:rPr>
          <w:rFonts w:ascii="Times New Roman" w:hAnsi="Times New Roman" w:cs="Times New Roman"/>
        </w:rPr>
        <w:t>】用天平和量筒做</w:t>
      </w:r>
      <w:r>
        <w:rPr>
          <w:rFonts w:ascii="Times New Roman" w:hAnsi="Times New Roman" w:cs="Times New Roman"/>
        </w:rPr>
        <w:t>“</w:t>
      </w:r>
      <w:r>
        <w:rPr>
          <w:rFonts w:ascii="Times New Roman" w:hAnsi="Times New Roman" w:cs="Times New Roman"/>
        </w:rPr>
        <w:t>测盐水密度</w:t>
      </w:r>
      <w:r>
        <w:rPr>
          <w:rFonts w:ascii="Times New Roman" w:hAnsi="Times New Roman" w:cs="Times New Roman"/>
        </w:rPr>
        <w:t>”</w:t>
      </w:r>
      <w:r>
        <w:rPr>
          <w:rFonts w:ascii="Times New Roman" w:hAnsi="Times New Roman" w:cs="Times New Roman"/>
        </w:rPr>
        <w:t>的实验．</w:t>
      </w:r>
    </w:p>
    <w:p w:rsidR="00C1453C" w:rsidRDefault="00C1453C" w:rsidP="00C1453C">
      <w:pPr>
        <w:pStyle w:val="a6"/>
        <w:tabs>
          <w:tab w:val="left" w:pos="8820"/>
          <w:tab w:val="left" w:pos="16380"/>
        </w:tabs>
        <w:snapToGrid w:val="0"/>
        <w:spacing w:line="336" w:lineRule="auto"/>
        <w:jc w:val="center"/>
        <w:rPr>
          <w:rFonts w:ascii="Times New Roman" w:hAnsi="Times New Roman" w:cs="Times New Roman"/>
        </w:rPr>
      </w:pPr>
      <w:r>
        <w:rPr>
          <w:rFonts w:ascii="Times New Roman" w:hAnsi="Times New Roman" w:cs="Times New Roman"/>
          <w:noProof/>
        </w:rPr>
        <w:drawing>
          <wp:inline distT="0" distB="0" distL="0" distR="0">
            <wp:extent cx="3009900" cy="1000125"/>
            <wp:effectExtent l="0" t="0" r="0" b="9525"/>
            <wp:docPr id="75" name="图片 75" descr="file:///\\Cn-20190109ccld\27曹老师\2.毕节物理新突破课件\F5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descr="file:///\\Cn-20190109ccld\27曹老师\2.毕节物理新突破课件\F57.TIF"/>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3009900" cy="1000125"/>
                    </a:xfrm>
                    <a:prstGeom prst="rect">
                      <a:avLst/>
                    </a:prstGeom>
                    <a:noFill/>
                    <a:ln>
                      <a:noFill/>
                    </a:ln>
                    <a:effectLst/>
                  </pic:spPr>
                </pic:pic>
              </a:graphicData>
            </a:graphic>
          </wp:inline>
        </w:drawing>
      </w:r>
    </w:p>
    <w:p w:rsidR="00C1453C" w:rsidRDefault="00C1453C" w:rsidP="00C1453C">
      <w:pPr>
        <w:pStyle w:val="a6"/>
        <w:tabs>
          <w:tab w:val="left" w:pos="8820"/>
          <w:tab w:val="left" w:pos="16380"/>
        </w:tabs>
        <w:snapToGrid w:val="0"/>
        <w:spacing w:line="336" w:lineRule="auto"/>
        <w:rPr>
          <w:rFonts w:ascii="Times New Roman" w:hAnsi="Times New Roman" w:cs="Times New Roman"/>
        </w:rPr>
      </w:pPr>
      <w:r>
        <w:rPr>
          <w:rFonts w:ascii="Times New Roman" w:hAnsi="Times New Roman" w:cs="Times New Roman" w:hint="eastAsia"/>
        </w:rPr>
        <w:t>（</w:t>
      </w:r>
      <w:r>
        <w:rPr>
          <w:rFonts w:ascii="Times New Roman" w:hAnsi="Times New Roman" w:cs="Times New Roman"/>
        </w:rPr>
        <w:t>1</w:t>
      </w:r>
      <w:r>
        <w:rPr>
          <w:rFonts w:ascii="Times New Roman" w:hAnsi="Times New Roman" w:cs="Times New Roman" w:hint="eastAsia"/>
        </w:rPr>
        <w:t>）</w:t>
      </w:r>
      <w:r>
        <w:rPr>
          <w:rFonts w:ascii="Times New Roman" w:hAnsi="Times New Roman" w:cs="Times New Roman"/>
        </w:rPr>
        <w:t>调节天平平衡时，先将天平放在</w:t>
      </w:r>
      <w:r>
        <w:rPr>
          <w:rFonts w:hint="eastAsia"/>
          <w:u w:val="single"/>
        </w:rPr>
        <w:t xml:space="preserve">  </w:t>
      </w:r>
      <w:r>
        <w:rPr>
          <w:rFonts w:hint="eastAsia"/>
          <w:highlight w:val="lightGray"/>
          <w:u w:val="single"/>
        </w:rPr>
        <w:t>水平台面</w:t>
      </w:r>
      <w:r>
        <w:rPr>
          <w:rFonts w:hint="eastAsia"/>
          <w:u w:val="single"/>
        </w:rPr>
        <w:t xml:space="preserve">  </w:t>
      </w:r>
      <w:r>
        <w:rPr>
          <w:rFonts w:ascii="Times New Roman" w:hAnsi="Times New Roman" w:cs="Times New Roman"/>
        </w:rPr>
        <w:t>上，将游码移至标尺左端的零刻度线处，若发现分度盘指针的位置如图甲所示，则应将平衡螺母向</w:t>
      </w:r>
      <w:r>
        <w:rPr>
          <w:rFonts w:hint="eastAsia"/>
          <w:u w:val="single"/>
        </w:rPr>
        <w:t xml:space="preserve">  </w:t>
      </w:r>
      <w:r>
        <w:rPr>
          <w:rFonts w:hint="eastAsia"/>
          <w:highlight w:val="lightGray"/>
          <w:u w:val="single"/>
        </w:rPr>
        <w:t>右</w:t>
      </w:r>
      <w:r>
        <w:rPr>
          <w:rFonts w:hint="eastAsia"/>
          <w:u w:val="single"/>
        </w:rPr>
        <w:t xml:space="preserve">  </w:t>
      </w:r>
      <w:r>
        <w:rPr>
          <w:rFonts w:ascii="Times New Roman" w:hAnsi="Times New Roman" w:cs="Times New Roman"/>
        </w:rPr>
        <w:t>调节，天平才能平衡．</w:t>
      </w:r>
    </w:p>
    <w:p w:rsidR="00C1453C" w:rsidRDefault="00C1453C" w:rsidP="00C1453C">
      <w:pPr>
        <w:pStyle w:val="a6"/>
        <w:tabs>
          <w:tab w:val="left" w:pos="8820"/>
          <w:tab w:val="left" w:pos="16380"/>
        </w:tabs>
        <w:snapToGrid w:val="0"/>
        <w:spacing w:line="336" w:lineRule="auto"/>
        <w:rPr>
          <w:rFonts w:ascii="Times New Roman" w:hAnsi="Times New Roman" w:cs="Times New Roman"/>
        </w:rPr>
      </w:pPr>
      <w:r>
        <w:rPr>
          <w:rFonts w:ascii="Times New Roman" w:hAnsi="Times New Roman" w:cs="Times New Roman" w:hint="eastAsia"/>
        </w:rPr>
        <w:t>（</w:t>
      </w:r>
      <w:r>
        <w:rPr>
          <w:rFonts w:ascii="Times New Roman" w:hAnsi="Times New Roman" w:cs="Times New Roman"/>
        </w:rPr>
        <w:t>2</w:t>
      </w:r>
      <w:r>
        <w:rPr>
          <w:rFonts w:ascii="Times New Roman" w:hAnsi="Times New Roman" w:cs="Times New Roman" w:hint="eastAsia"/>
        </w:rPr>
        <w:t>）</w:t>
      </w:r>
      <w:r>
        <w:rPr>
          <w:rFonts w:ascii="Times New Roman" w:hAnsi="Times New Roman" w:cs="Times New Roman"/>
        </w:rPr>
        <w:t>小聪用调节好的天平测量空烧杯的质量时，右盘中所加砝码和游码的位置如图乙所示，则小聪所用烧杯的质量为</w:t>
      </w:r>
      <w:r>
        <w:rPr>
          <w:rFonts w:hint="eastAsia"/>
          <w:u w:val="single"/>
        </w:rPr>
        <w:t xml:space="preserve">  </w:t>
      </w:r>
      <w:r>
        <w:rPr>
          <w:rFonts w:hint="eastAsia"/>
          <w:highlight w:val="lightGray"/>
          <w:u w:val="single"/>
        </w:rPr>
        <w:t>32.4</w:t>
      </w:r>
      <w:r>
        <w:rPr>
          <w:rFonts w:hint="eastAsia"/>
          <w:u w:val="single"/>
        </w:rPr>
        <w:t xml:space="preserve">  </w:t>
      </w:r>
      <w:r>
        <w:rPr>
          <w:rFonts w:ascii="Times New Roman" w:hAnsi="Times New Roman" w:cs="Times New Roman"/>
        </w:rPr>
        <w:t>g.</w:t>
      </w:r>
    </w:p>
    <w:p w:rsidR="00C1453C" w:rsidRDefault="00C1453C" w:rsidP="00C1453C">
      <w:pPr>
        <w:pStyle w:val="a6"/>
        <w:tabs>
          <w:tab w:val="left" w:pos="8820"/>
          <w:tab w:val="left" w:pos="16380"/>
        </w:tabs>
        <w:snapToGrid w:val="0"/>
        <w:spacing w:line="336" w:lineRule="auto"/>
        <w:rPr>
          <w:rFonts w:ascii="Times New Roman" w:hAnsi="Times New Roman" w:cs="Times New Roman"/>
        </w:rPr>
      </w:pPr>
      <w:r>
        <w:rPr>
          <w:rFonts w:ascii="Times New Roman" w:hAnsi="Times New Roman" w:cs="Times New Roman" w:hint="eastAsia"/>
        </w:rPr>
        <w:t>（</w:t>
      </w:r>
      <w:r>
        <w:rPr>
          <w:rFonts w:ascii="Times New Roman" w:hAnsi="Times New Roman" w:cs="Times New Roman"/>
        </w:rPr>
        <w:t>3</w:t>
      </w:r>
      <w:r>
        <w:rPr>
          <w:rFonts w:ascii="Times New Roman" w:hAnsi="Times New Roman" w:cs="Times New Roman" w:hint="eastAsia"/>
        </w:rPr>
        <w:t>）</w:t>
      </w:r>
      <w:r>
        <w:rPr>
          <w:rFonts w:ascii="Times New Roman" w:hAnsi="Times New Roman" w:cs="Times New Roman"/>
        </w:rPr>
        <w:t>如表所示分别是小聪、小明、小玲、小莉所设计和进行实验的过程</w:t>
      </w:r>
      <w:r>
        <w:rPr>
          <w:rFonts w:ascii="Times New Roman" w:hAnsi="Times New Roman" w:cs="Times New Roman" w:hint="eastAsia"/>
        </w:rPr>
        <w:t>（</w:t>
      </w:r>
      <w:r>
        <w:rPr>
          <w:rFonts w:ascii="Times New Roman" w:hAnsi="Times New Roman" w:cs="Times New Roman"/>
        </w:rPr>
        <w:t>表中的图只是实验步骤示意图，图中示数并不是实际测量数据</w:t>
      </w:r>
      <w:r>
        <w:rPr>
          <w:rFonts w:ascii="Times New Roman" w:hAnsi="Times New Roman" w:cs="Times New Roman" w:hint="eastAsia"/>
        </w:rPr>
        <w:t>）</w:t>
      </w:r>
      <w:r>
        <w:rPr>
          <w:rFonts w:ascii="Times New Roman" w:hAnsi="Times New Roman" w:cs="Times New Roman"/>
        </w:rPr>
        <w:t>．这四位同学所测的均为同一种盐水．</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2"/>
        <w:gridCol w:w="2205"/>
        <w:gridCol w:w="2430"/>
        <w:gridCol w:w="2596"/>
        <w:gridCol w:w="899"/>
      </w:tblGrid>
      <w:tr w:rsidR="00C1453C" w:rsidTr="00D70B16">
        <w:trPr>
          <w:trHeight w:val="143"/>
          <w:jc w:val="center"/>
        </w:trPr>
        <w:tc>
          <w:tcPr>
            <w:tcW w:w="197" w:type="pct"/>
            <w:vMerge w:val="restart"/>
            <w:vAlign w:val="center"/>
          </w:tcPr>
          <w:p w:rsidR="00C1453C" w:rsidRDefault="00C1453C" w:rsidP="00D70B16">
            <w:pPr>
              <w:pStyle w:val="a6"/>
              <w:tabs>
                <w:tab w:val="left" w:pos="8820"/>
                <w:tab w:val="left" w:pos="16380"/>
              </w:tabs>
              <w:snapToGrid w:val="0"/>
              <w:spacing w:line="288" w:lineRule="auto"/>
              <w:jc w:val="center"/>
              <w:rPr>
                <w:rFonts w:ascii="Times New Roman" w:hAnsi="Times New Roman" w:cs="Times New Roman"/>
              </w:rPr>
            </w:pPr>
            <w:r>
              <w:rPr>
                <w:rFonts w:ascii="Times New Roman" w:hAnsi="Times New Roman" w:cs="Times New Roman"/>
              </w:rPr>
              <w:lastRenderedPageBreak/>
              <w:t>设计</w:t>
            </w:r>
          </w:p>
          <w:p w:rsidR="00C1453C" w:rsidRDefault="00C1453C" w:rsidP="00D70B16">
            <w:pPr>
              <w:pStyle w:val="a6"/>
              <w:tabs>
                <w:tab w:val="left" w:pos="8820"/>
                <w:tab w:val="left" w:pos="16380"/>
              </w:tabs>
              <w:snapToGrid w:val="0"/>
              <w:spacing w:line="288" w:lineRule="auto"/>
              <w:jc w:val="center"/>
              <w:rPr>
                <w:rFonts w:ascii="Times New Roman" w:hAnsi="Times New Roman" w:cs="Times New Roman"/>
              </w:rPr>
            </w:pPr>
            <w:r>
              <w:rPr>
                <w:rFonts w:ascii="Times New Roman" w:hAnsi="Times New Roman" w:cs="Times New Roman"/>
              </w:rPr>
              <w:t>实验者</w:t>
            </w:r>
          </w:p>
        </w:tc>
        <w:tc>
          <w:tcPr>
            <w:tcW w:w="4270" w:type="pct"/>
            <w:gridSpan w:val="3"/>
            <w:vAlign w:val="center"/>
          </w:tcPr>
          <w:p w:rsidR="00C1453C" w:rsidRDefault="00C1453C" w:rsidP="00D70B16">
            <w:pPr>
              <w:pStyle w:val="a6"/>
              <w:tabs>
                <w:tab w:val="left" w:pos="8820"/>
                <w:tab w:val="left" w:pos="16380"/>
              </w:tabs>
              <w:snapToGrid w:val="0"/>
              <w:spacing w:line="288" w:lineRule="auto"/>
              <w:jc w:val="center"/>
              <w:rPr>
                <w:rFonts w:ascii="Times New Roman" w:hAnsi="Times New Roman" w:cs="Times New Roman"/>
              </w:rPr>
            </w:pPr>
            <w:r>
              <w:rPr>
                <w:rFonts w:ascii="Times New Roman" w:hAnsi="Times New Roman" w:cs="Times New Roman"/>
              </w:rPr>
              <w:t>实验操作顺序</w:t>
            </w:r>
          </w:p>
        </w:tc>
        <w:tc>
          <w:tcPr>
            <w:tcW w:w="531" w:type="pct"/>
            <w:vMerge w:val="restart"/>
            <w:vAlign w:val="center"/>
          </w:tcPr>
          <w:p w:rsidR="00C1453C" w:rsidRDefault="00C1453C" w:rsidP="00D70B16">
            <w:pPr>
              <w:pStyle w:val="a6"/>
              <w:tabs>
                <w:tab w:val="left" w:pos="8820"/>
                <w:tab w:val="left" w:pos="16380"/>
              </w:tabs>
              <w:snapToGrid w:val="0"/>
              <w:spacing w:line="288" w:lineRule="auto"/>
              <w:jc w:val="center"/>
              <w:rPr>
                <w:rFonts w:ascii="Times New Roman" w:hAnsi="Times New Roman" w:cs="Times New Roman"/>
              </w:rPr>
            </w:pPr>
            <w:r>
              <w:rPr>
                <w:rFonts w:ascii="Times New Roman" w:hAnsi="Times New Roman" w:cs="Times New Roman"/>
              </w:rPr>
              <w:t>计算盐水密度的表达式</w:t>
            </w:r>
          </w:p>
        </w:tc>
      </w:tr>
      <w:tr w:rsidR="00C1453C" w:rsidTr="00D70B16">
        <w:trPr>
          <w:trHeight w:val="53"/>
          <w:jc w:val="center"/>
        </w:trPr>
        <w:tc>
          <w:tcPr>
            <w:tcW w:w="197" w:type="pct"/>
            <w:vMerge/>
            <w:vAlign w:val="center"/>
          </w:tcPr>
          <w:p w:rsidR="00C1453C" w:rsidRDefault="00C1453C" w:rsidP="00D70B16">
            <w:pPr>
              <w:pStyle w:val="a6"/>
              <w:tabs>
                <w:tab w:val="left" w:pos="8820"/>
                <w:tab w:val="left" w:pos="16380"/>
              </w:tabs>
              <w:snapToGrid w:val="0"/>
              <w:spacing w:line="288" w:lineRule="auto"/>
              <w:jc w:val="center"/>
              <w:rPr>
                <w:rFonts w:ascii="Times New Roman" w:hAnsi="Times New Roman" w:cs="Times New Roman"/>
              </w:rPr>
            </w:pPr>
          </w:p>
        </w:tc>
        <w:tc>
          <w:tcPr>
            <w:tcW w:w="1302" w:type="pct"/>
            <w:vAlign w:val="center"/>
          </w:tcPr>
          <w:p w:rsidR="00C1453C" w:rsidRDefault="00C1453C" w:rsidP="00D70B16">
            <w:pPr>
              <w:pStyle w:val="a6"/>
              <w:tabs>
                <w:tab w:val="left" w:pos="8820"/>
                <w:tab w:val="left" w:pos="16380"/>
              </w:tabs>
              <w:snapToGrid w:val="0"/>
              <w:spacing w:line="288" w:lineRule="auto"/>
              <w:jc w:val="center"/>
              <w:rPr>
                <w:rFonts w:ascii="Times New Roman" w:hAnsi="Times New Roman" w:cs="Times New Roman"/>
              </w:rPr>
            </w:pPr>
            <w:r>
              <w:rPr>
                <w:rFonts w:ascii="Times New Roman" w:hAnsi="Times New Roman" w:cs="Times New Roman"/>
              </w:rPr>
              <w:t>步骤</w:t>
            </w:r>
            <w:r>
              <w:rPr>
                <w:rFonts w:ascii="Times New Roman" w:hAnsi="Times New Roman" w:cs="Times New Roman"/>
              </w:rPr>
              <w:t>1</w:t>
            </w:r>
          </w:p>
        </w:tc>
        <w:tc>
          <w:tcPr>
            <w:tcW w:w="1435" w:type="pct"/>
            <w:vAlign w:val="center"/>
          </w:tcPr>
          <w:p w:rsidR="00C1453C" w:rsidRDefault="00C1453C" w:rsidP="00D70B16">
            <w:pPr>
              <w:pStyle w:val="a6"/>
              <w:tabs>
                <w:tab w:val="left" w:pos="8820"/>
                <w:tab w:val="left" w:pos="16380"/>
              </w:tabs>
              <w:snapToGrid w:val="0"/>
              <w:spacing w:line="288" w:lineRule="auto"/>
              <w:jc w:val="center"/>
              <w:rPr>
                <w:rFonts w:ascii="Times New Roman" w:hAnsi="Times New Roman" w:cs="Times New Roman"/>
              </w:rPr>
            </w:pPr>
            <w:r>
              <w:rPr>
                <w:rFonts w:ascii="Times New Roman" w:hAnsi="Times New Roman" w:cs="Times New Roman"/>
              </w:rPr>
              <w:t>步骤</w:t>
            </w:r>
            <w:r>
              <w:rPr>
                <w:rFonts w:ascii="Times New Roman" w:hAnsi="Times New Roman" w:cs="Times New Roman"/>
              </w:rPr>
              <w:t>2</w:t>
            </w:r>
          </w:p>
        </w:tc>
        <w:tc>
          <w:tcPr>
            <w:tcW w:w="1532" w:type="pct"/>
            <w:vAlign w:val="center"/>
          </w:tcPr>
          <w:p w:rsidR="00C1453C" w:rsidRDefault="00C1453C" w:rsidP="00D70B16">
            <w:pPr>
              <w:pStyle w:val="a6"/>
              <w:tabs>
                <w:tab w:val="left" w:pos="8820"/>
                <w:tab w:val="left" w:pos="16380"/>
              </w:tabs>
              <w:snapToGrid w:val="0"/>
              <w:spacing w:line="288" w:lineRule="auto"/>
              <w:jc w:val="center"/>
              <w:rPr>
                <w:rFonts w:ascii="Times New Roman" w:hAnsi="Times New Roman" w:cs="Times New Roman"/>
              </w:rPr>
            </w:pPr>
            <w:r>
              <w:rPr>
                <w:rFonts w:ascii="Times New Roman" w:hAnsi="Times New Roman" w:cs="Times New Roman"/>
              </w:rPr>
              <w:t>步骤</w:t>
            </w:r>
            <w:r>
              <w:rPr>
                <w:rFonts w:ascii="Times New Roman" w:hAnsi="Times New Roman" w:cs="Times New Roman"/>
              </w:rPr>
              <w:t>3</w:t>
            </w:r>
          </w:p>
        </w:tc>
        <w:tc>
          <w:tcPr>
            <w:tcW w:w="531" w:type="pct"/>
            <w:vMerge/>
            <w:vAlign w:val="center"/>
          </w:tcPr>
          <w:p w:rsidR="00C1453C" w:rsidRDefault="00C1453C" w:rsidP="00D70B16">
            <w:pPr>
              <w:pStyle w:val="a6"/>
              <w:tabs>
                <w:tab w:val="left" w:pos="8820"/>
                <w:tab w:val="left" w:pos="16380"/>
              </w:tabs>
              <w:snapToGrid w:val="0"/>
              <w:spacing w:line="288" w:lineRule="auto"/>
              <w:jc w:val="center"/>
              <w:rPr>
                <w:rFonts w:ascii="Times New Roman" w:hAnsi="Times New Roman" w:cs="Times New Roman"/>
              </w:rPr>
            </w:pPr>
          </w:p>
        </w:tc>
      </w:tr>
      <w:tr w:rsidR="00C1453C" w:rsidTr="00D70B16">
        <w:trPr>
          <w:trHeight w:val="994"/>
          <w:jc w:val="center"/>
        </w:trPr>
        <w:tc>
          <w:tcPr>
            <w:tcW w:w="197" w:type="pct"/>
            <w:vAlign w:val="center"/>
          </w:tcPr>
          <w:p w:rsidR="00C1453C" w:rsidRDefault="00C1453C" w:rsidP="00D70B16">
            <w:pPr>
              <w:pStyle w:val="a6"/>
              <w:tabs>
                <w:tab w:val="left" w:pos="8820"/>
                <w:tab w:val="left" w:pos="16380"/>
              </w:tabs>
              <w:snapToGrid w:val="0"/>
              <w:spacing w:line="288" w:lineRule="auto"/>
              <w:jc w:val="center"/>
              <w:rPr>
                <w:rFonts w:ascii="Times New Roman" w:hAnsi="Times New Roman" w:cs="Times New Roman"/>
              </w:rPr>
            </w:pPr>
            <w:r>
              <w:rPr>
                <w:rFonts w:ascii="Times New Roman" w:hAnsi="Times New Roman" w:cs="Times New Roman"/>
              </w:rPr>
              <w:t>小聪</w:t>
            </w:r>
          </w:p>
        </w:tc>
        <w:tc>
          <w:tcPr>
            <w:tcW w:w="1302" w:type="pct"/>
            <w:vAlign w:val="center"/>
          </w:tcPr>
          <w:p w:rsidR="00C1453C" w:rsidRDefault="00C1453C" w:rsidP="00D70B16">
            <w:pPr>
              <w:pStyle w:val="a6"/>
              <w:tabs>
                <w:tab w:val="left" w:pos="8820"/>
                <w:tab w:val="left" w:pos="16380"/>
              </w:tabs>
              <w:snapToGrid w:val="0"/>
              <w:spacing w:line="288" w:lineRule="auto"/>
              <w:jc w:val="center"/>
              <w:rPr>
                <w:rFonts w:ascii="Times New Roman" w:hAnsi="Times New Roman" w:cs="Times New Roman"/>
              </w:rPr>
            </w:pPr>
            <w:r>
              <w:rPr>
                <w:rFonts w:ascii="Times New Roman" w:hAnsi="Times New Roman" w:cs="Times New Roman"/>
                <w:noProof/>
              </w:rPr>
              <w:drawing>
                <wp:inline distT="0" distB="0" distL="0" distR="0">
                  <wp:extent cx="390525" cy="1457325"/>
                  <wp:effectExtent l="0" t="0" r="9525" b="9525"/>
                  <wp:docPr id="74" name="图片 74" descr="file:///\\Cn-20190109ccld\27曹老师\2.毕节物理新突破课件\F6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descr="file:///\\Cn-20190109ccld\27曹老师\2.毕节物理新突破课件\F60.TIF"/>
                          <pic:cNvPicPr>
                            <a:picLocks noChangeAspect="1" noChangeArrowheads="1"/>
                          </pic:cNvPicPr>
                        </pic:nvPicPr>
                        <pic:blipFill>
                          <a:blip r:embed="rId31" r:link="rId32" cstate="print">
                            <a:extLst>
                              <a:ext uri="{28A0092B-C50C-407E-A947-70E740481C1C}">
                                <a14:useLocalDpi xmlns:a14="http://schemas.microsoft.com/office/drawing/2010/main" val="0"/>
                              </a:ext>
                            </a:extLst>
                          </a:blip>
                          <a:srcRect/>
                          <a:stretch>
                            <a:fillRect/>
                          </a:stretch>
                        </pic:blipFill>
                        <pic:spPr bwMode="auto">
                          <a:xfrm>
                            <a:off x="0" y="0"/>
                            <a:ext cx="390525" cy="1457325"/>
                          </a:xfrm>
                          <a:prstGeom prst="rect">
                            <a:avLst/>
                          </a:prstGeom>
                          <a:noFill/>
                          <a:ln>
                            <a:noFill/>
                          </a:ln>
                          <a:effectLst/>
                        </pic:spPr>
                      </pic:pic>
                    </a:graphicData>
                  </a:graphic>
                </wp:inline>
              </w:drawing>
            </w:r>
          </w:p>
          <w:p w:rsidR="00C1453C" w:rsidRDefault="00C1453C" w:rsidP="00D70B16">
            <w:pPr>
              <w:pStyle w:val="a6"/>
              <w:tabs>
                <w:tab w:val="left" w:pos="8820"/>
                <w:tab w:val="left" w:pos="16380"/>
              </w:tabs>
              <w:snapToGrid w:val="0"/>
              <w:spacing w:line="288" w:lineRule="auto"/>
              <w:rPr>
                <w:rFonts w:ascii="Times New Roman" w:hAnsi="Times New Roman" w:cs="Times New Roman"/>
                <w:i/>
              </w:rPr>
            </w:pPr>
            <w:r>
              <w:rPr>
                <w:rFonts w:ascii="Times New Roman" w:hAnsi="Times New Roman" w:cs="Times New Roman"/>
              </w:rPr>
              <w:t>把盐水倒入量筒中测量出体积</w:t>
            </w:r>
            <w:r>
              <w:rPr>
                <w:rFonts w:ascii="Times New Roman" w:hAnsi="Times New Roman" w:cs="Times New Roman"/>
                <w:i/>
              </w:rPr>
              <w:t>V</w:t>
            </w:r>
          </w:p>
        </w:tc>
        <w:tc>
          <w:tcPr>
            <w:tcW w:w="1435" w:type="pct"/>
            <w:vAlign w:val="center"/>
          </w:tcPr>
          <w:p w:rsidR="00C1453C" w:rsidRDefault="00C1453C" w:rsidP="00D70B16">
            <w:pPr>
              <w:pStyle w:val="a6"/>
              <w:tabs>
                <w:tab w:val="left" w:pos="8820"/>
                <w:tab w:val="left" w:pos="16380"/>
              </w:tabs>
              <w:snapToGrid w:val="0"/>
              <w:spacing w:line="288" w:lineRule="auto"/>
              <w:jc w:val="center"/>
              <w:rPr>
                <w:rFonts w:ascii="Times New Roman" w:hAnsi="Times New Roman" w:cs="Times New Roman"/>
              </w:rPr>
            </w:pPr>
            <w:r>
              <w:rPr>
                <w:rFonts w:ascii="Times New Roman" w:hAnsi="Times New Roman" w:cs="Times New Roman"/>
                <w:noProof/>
              </w:rPr>
              <w:drawing>
                <wp:inline distT="0" distB="0" distL="0" distR="0">
                  <wp:extent cx="1628775" cy="714375"/>
                  <wp:effectExtent l="0" t="0" r="9525" b="9525"/>
                  <wp:docPr id="73" name="图片 73" descr="file:///\\Cn-20190109ccld\27曹老师\2.毕节物理新突破课件\F6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descr="file:///\\Cn-20190109ccld\27曹老师\2.毕节物理新突破课件\F61.TIF"/>
                          <pic:cNvPicPr>
                            <a:picLocks noChangeAspect="1" noChangeArrowheads="1"/>
                          </pic:cNvPicPr>
                        </pic:nvPicPr>
                        <pic:blipFill>
                          <a:blip r:embed="rId33" r:link="rId34" cstate="print">
                            <a:extLst>
                              <a:ext uri="{28A0092B-C50C-407E-A947-70E740481C1C}">
                                <a14:useLocalDpi xmlns:a14="http://schemas.microsoft.com/office/drawing/2010/main" val="0"/>
                              </a:ext>
                            </a:extLst>
                          </a:blip>
                          <a:srcRect/>
                          <a:stretch>
                            <a:fillRect/>
                          </a:stretch>
                        </pic:blipFill>
                        <pic:spPr bwMode="auto">
                          <a:xfrm>
                            <a:off x="0" y="0"/>
                            <a:ext cx="1628775" cy="714375"/>
                          </a:xfrm>
                          <a:prstGeom prst="rect">
                            <a:avLst/>
                          </a:prstGeom>
                          <a:noFill/>
                          <a:ln>
                            <a:noFill/>
                          </a:ln>
                          <a:effectLst/>
                        </pic:spPr>
                      </pic:pic>
                    </a:graphicData>
                  </a:graphic>
                </wp:inline>
              </w:drawing>
            </w:r>
          </w:p>
          <w:p w:rsidR="00C1453C" w:rsidRDefault="00C1453C" w:rsidP="00D70B16">
            <w:pPr>
              <w:pStyle w:val="a6"/>
              <w:tabs>
                <w:tab w:val="left" w:pos="8820"/>
                <w:tab w:val="left" w:pos="16380"/>
              </w:tabs>
              <w:snapToGrid w:val="0"/>
              <w:spacing w:line="288" w:lineRule="auto"/>
              <w:rPr>
                <w:rFonts w:ascii="Times New Roman" w:hAnsi="Times New Roman" w:cs="Times New Roman"/>
                <w:i/>
              </w:rPr>
            </w:pPr>
            <w:r>
              <w:rPr>
                <w:rFonts w:ascii="Times New Roman" w:hAnsi="Times New Roman" w:cs="Times New Roman"/>
              </w:rPr>
              <w:t>用天平测量出空烧杯的质量</w:t>
            </w:r>
            <w:r>
              <w:rPr>
                <w:rFonts w:ascii="Times New Roman" w:hAnsi="Times New Roman" w:cs="Times New Roman"/>
                <w:i/>
              </w:rPr>
              <w:t>m</w:t>
            </w:r>
            <w:r>
              <w:rPr>
                <w:rFonts w:ascii="Times New Roman" w:hAnsi="Times New Roman" w:cs="Times New Roman"/>
                <w:vertAlign w:val="subscript"/>
              </w:rPr>
              <w:t>1</w:t>
            </w:r>
          </w:p>
        </w:tc>
        <w:tc>
          <w:tcPr>
            <w:tcW w:w="1532" w:type="pct"/>
            <w:vAlign w:val="center"/>
          </w:tcPr>
          <w:p w:rsidR="00C1453C" w:rsidRDefault="00C1453C" w:rsidP="00D70B16">
            <w:pPr>
              <w:pStyle w:val="a6"/>
              <w:tabs>
                <w:tab w:val="left" w:pos="8820"/>
                <w:tab w:val="left" w:pos="16380"/>
              </w:tabs>
              <w:snapToGrid w:val="0"/>
              <w:spacing w:line="288" w:lineRule="auto"/>
              <w:jc w:val="center"/>
              <w:rPr>
                <w:rFonts w:ascii="Times New Roman" w:hAnsi="Times New Roman" w:cs="Times New Roman"/>
              </w:rPr>
            </w:pPr>
            <w:r>
              <w:rPr>
                <w:rFonts w:ascii="Times New Roman" w:hAnsi="Times New Roman" w:cs="Times New Roman"/>
                <w:noProof/>
              </w:rPr>
              <w:drawing>
                <wp:inline distT="0" distB="0" distL="0" distR="0">
                  <wp:extent cx="1724025" cy="809625"/>
                  <wp:effectExtent l="0" t="0" r="9525" b="9525"/>
                  <wp:docPr id="72" name="图片 72" descr="file:///\\Cn-20190109ccld\27曹老师\2.毕节物理新突破课件\F6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descr="file:///\\Cn-20190109ccld\27曹老师\2.毕节物理新突破课件\F63.TIF"/>
                          <pic:cNvPicPr>
                            <a:picLocks noChangeAspect="1" noChangeArrowheads="1"/>
                          </pic:cNvPicPr>
                        </pic:nvPicPr>
                        <pic:blipFill>
                          <a:blip r:embed="rId35" r:link="rId36" cstate="print">
                            <a:extLst>
                              <a:ext uri="{28A0092B-C50C-407E-A947-70E740481C1C}">
                                <a14:useLocalDpi xmlns:a14="http://schemas.microsoft.com/office/drawing/2010/main" val="0"/>
                              </a:ext>
                            </a:extLst>
                          </a:blip>
                          <a:srcRect/>
                          <a:stretch>
                            <a:fillRect/>
                          </a:stretch>
                        </pic:blipFill>
                        <pic:spPr bwMode="auto">
                          <a:xfrm>
                            <a:off x="0" y="0"/>
                            <a:ext cx="1724025" cy="809625"/>
                          </a:xfrm>
                          <a:prstGeom prst="rect">
                            <a:avLst/>
                          </a:prstGeom>
                          <a:noFill/>
                          <a:ln>
                            <a:noFill/>
                          </a:ln>
                          <a:effectLst/>
                        </pic:spPr>
                      </pic:pic>
                    </a:graphicData>
                  </a:graphic>
                </wp:inline>
              </w:drawing>
            </w:r>
          </w:p>
          <w:p w:rsidR="00C1453C" w:rsidRDefault="00C1453C" w:rsidP="00D70B16">
            <w:pPr>
              <w:pStyle w:val="a6"/>
              <w:tabs>
                <w:tab w:val="left" w:pos="8820"/>
                <w:tab w:val="left" w:pos="16380"/>
              </w:tabs>
              <w:snapToGrid w:val="0"/>
              <w:spacing w:line="288" w:lineRule="auto"/>
              <w:rPr>
                <w:rFonts w:ascii="Times New Roman" w:hAnsi="Times New Roman" w:cs="Times New Roman"/>
              </w:rPr>
            </w:pPr>
            <w:r>
              <w:rPr>
                <w:rFonts w:ascii="Times New Roman" w:hAnsi="Times New Roman" w:cs="Times New Roman"/>
              </w:rPr>
              <w:t>把量筒中盐水倒入烧杯中，测量出盐水和烧杯的总质量</w:t>
            </w:r>
            <w:r>
              <w:rPr>
                <w:rFonts w:ascii="Times New Roman" w:hAnsi="Times New Roman" w:cs="Times New Roman"/>
                <w:i/>
              </w:rPr>
              <w:t>m</w:t>
            </w:r>
            <w:r>
              <w:rPr>
                <w:rFonts w:ascii="Times New Roman" w:hAnsi="Times New Roman" w:cs="Times New Roman"/>
                <w:vertAlign w:val="subscript"/>
              </w:rPr>
              <w:t>2</w:t>
            </w:r>
          </w:p>
        </w:tc>
        <w:tc>
          <w:tcPr>
            <w:tcW w:w="531" w:type="pct"/>
            <w:vAlign w:val="center"/>
          </w:tcPr>
          <w:p w:rsidR="00C1453C" w:rsidRDefault="00C1453C" w:rsidP="00D70B16">
            <w:pPr>
              <w:pStyle w:val="a6"/>
              <w:tabs>
                <w:tab w:val="left" w:pos="8820"/>
                <w:tab w:val="left" w:pos="16380"/>
              </w:tabs>
              <w:snapToGrid w:val="0"/>
              <w:spacing w:line="288" w:lineRule="auto"/>
              <w:rPr>
                <w:rFonts w:ascii="Times New Roman" w:hAnsi="Times New Roman" w:cs="Times New Roman"/>
              </w:rPr>
            </w:pPr>
          </w:p>
        </w:tc>
      </w:tr>
      <w:tr w:rsidR="00C1453C" w:rsidTr="00D70B16">
        <w:trPr>
          <w:trHeight w:val="946"/>
          <w:jc w:val="center"/>
        </w:trPr>
        <w:tc>
          <w:tcPr>
            <w:tcW w:w="197" w:type="pct"/>
            <w:vAlign w:val="center"/>
          </w:tcPr>
          <w:p w:rsidR="00C1453C" w:rsidRDefault="00C1453C" w:rsidP="00D70B16">
            <w:pPr>
              <w:pStyle w:val="a6"/>
              <w:tabs>
                <w:tab w:val="left" w:pos="8820"/>
                <w:tab w:val="left" w:pos="16380"/>
              </w:tabs>
              <w:snapToGrid w:val="0"/>
              <w:spacing w:line="288" w:lineRule="auto"/>
              <w:jc w:val="center"/>
              <w:rPr>
                <w:rFonts w:ascii="Times New Roman" w:hAnsi="Times New Roman" w:cs="Times New Roman"/>
                <w:i/>
              </w:rPr>
            </w:pPr>
            <w:r>
              <w:rPr>
                <w:rFonts w:ascii="Times New Roman" w:hAnsi="Times New Roman" w:cs="Times New Roman"/>
              </w:rPr>
              <w:t>小明</w:t>
            </w:r>
          </w:p>
        </w:tc>
        <w:tc>
          <w:tcPr>
            <w:tcW w:w="1302" w:type="pct"/>
            <w:vAlign w:val="center"/>
          </w:tcPr>
          <w:p w:rsidR="00C1453C" w:rsidRDefault="00C1453C" w:rsidP="00D70B16">
            <w:pPr>
              <w:pStyle w:val="a6"/>
              <w:tabs>
                <w:tab w:val="left" w:pos="8820"/>
                <w:tab w:val="left" w:pos="16380"/>
              </w:tabs>
              <w:snapToGrid w:val="0"/>
              <w:spacing w:line="288" w:lineRule="auto"/>
              <w:jc w:val="center"/>
              <w:rPr>
                <w:rFonts w:ascii="Times New Roman" w:hAnsi="Times New Roman" w:cs="Times New Roman"/>
              </w:rPr>
            </w:pPr>
            <w:r>
              <w:rPr>
                <w:rFonts w:ascii="Times New Roman" w:hAnsi="Times New Roman" w:cs="Times New Roman"/>
                <w:noProof/>
              </w:rPr>
              <w:drawing>
                <wp:inline distT="0" distB="0" distL="0" distR="0">
                  <wp:extent cx="1409700" cy="628650"/>
                  <wp:effectExtent l="0" t="0" r="0" b="0"/>
                  <wp:docPr id="71" name="图片 71" descr="file:///\\Cn-20190109ccld\27曹老师\2.毕节物理新突破课件\F6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descr="file:///\\Cn-20190109ccld\27曹老师\2.毕节物理新突破课件\F61.TIF"/>
                          <pic:cNvPicPr>
                            <a:picLocks noChangeAspect="1" noChangeArrowheads="1"/>
                          </pic:cNvPicPr>
                        </pic:nvPicPr>
                        <pic:blipFill>
                          <a:blip r:embed="rId37" r:link="rId34" cstate="print">
                            <a:extLst>
                              <a:ext uri="{28A0092B-C50C-407E-A947-70E740481C1C}">
                                <a14:useLocalDpi xmlns:a14="http://schemas.microsoft.com/office/drawing/2010/main" val="0"/>
                              </a:ext>
                            </a:extLst>
                          </a:blip>
                          <a:srcRect/>
                          <a:stretch>
                            <a:fillRect/>
                          </a:stretch>
                        </pic:blipFill>
                        <pic:spPr bwMode="auto">
                          <a:xfrm>
                            <a:off x="0" y="0"/>
                            <a:ext cx="1409700" cy="628650"/>
                          </a:xfrm>
                          <a:prstGeom prst="rect">
                            <a:avLst/>
                          </a:prstGeom>
                          <a:noFill/>
                          <a:ln>
                            <a:noFill/>
                          </a:ln>
                          <a:effectLst/>
                        </pic:spPr>
                      </pic:pic>
                    </a:graphicData>
                  </a:graphic>
                </wp:inline>
              </w:drawing>
            </w:r>
          </w:p>
          <w:p w:rsidR="00C1453C" w:rsidRDefault="00C1453C" w:rsidP="00D70B16">
            <w:pPr>
              <w:pStyle w:val="a6"/>
              <w:tabs>
                <w:tab w:val="left" w:pos="8820"/>
                <w:tab w:val="left" w:pos="16380"/>
              </w:tabs>
              <w:snapToGrid w:val="0"/>
              <w:spacing w:line="288" w:lineRule="auto"/>
              <w:rPr>
                <w:rFonts w:ascii="Times New Roman" w:hAnsi="Times New Roman" w:cs="Times New Roman"/>
                <w:i/>
              </w:rPr>
            </w:pPr>
            <w:r>
              <w:rPr>
                <w:rFonts w:ascii="Times New Roman" w:hAnsi="Times New Roman" w:cs="Times New Roman"/>
              </w:rPr>
              <w:t>用天平测量出空烧杯的质量</w:t>
            </w:r>
            <w:r>
              <w:rPr>
                <w:rFonts w:ascii="Times New Roman" w:hAnsi="Times New Roman" w:cs="Times New Roman"/>
                <w:i/>
              </w:rPr>
              <w:t>m</w:t>
            </w:r>
            <w:r>
              <w:rPr>
                <w:rFonts w:ascii="Times New Roman" w:hAnsi="Times New Roman" w:cs="Times New Roman"/>
                <w:vertAlign w:val="subscript"/>
              </w:rPr>
              <w:t>1</w:t>
            </w:r>
          </w:p>
        </w:tc>
        <w:tc>
          <w:tcPr>
            <w:tcW w:w="1435" w:type="pct"/>
            <w:vAlign w:val="center"/>
          </w:tcPr>
          <w:p w:rsidR="00C1453C" w:rsidRDefault="00C1453C" w:rsidP="00D70B16">
            <w:pPr>
              <w:pStyle w:val="a6"/>
              <w:tabs>
                <w:tab w:val="left" w:pos="8820"/>
                <w:tab w:val="left" w:pos="16380"/>
              </w:tabs>
              <w:snapToGrid w:val="0"/>
              <w:spacing w:line="288" w:lineRule="auto"/>
              <w:jc w:val="center"/>
              <w:rPr>
                <w:rFonts w:ascii="Times New Roman" w:hAnsi="Times New Roman" w:cs="Times New Roman"/>
              </w:rPr>
            </w:pPr>
            <w:r>
              <w:rPr>
                <w:rFonts w:ascii="Times New Roman" w:hAnsi="Times New Roman" w:cs="Times New Roman"/>
                <w:noProof/>
              </w:rPr>
              <w:drawing>
                <wp:inline distT="0" distB="0" distL="0" distR="0">
                  <wp:extent cx="1562100" cy="695325"/>
                  <wp:effectExtent l="0" t="0" r="0" b="9525"/>
                  <wp:docPr id="70" name="图片 70" descr="file:///\\Cn-20190109ccld\27曹老师\2.毕节物理新突破课件\F6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descr="file:///\\Cn-20190109ccld\27曹老师\2.毕节物理新突破课件\F65.TIF"/>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1562100" cy="695325"/>
                          </a:xfrm>
                          <a:prstGeom prst="rect">
                            <a:avLst/>
                          </a:prstGeom>
                          <a:noFill/>
                          <a:ln>
                            <a:noFill/>
                          </a:ln>
                          <a:effectLst/>
                        </pic:spPr>
                      </pic:pic>
                    </a:graphicData>
                  </a:graphic>
                </wp:inline>
              </w:drawing>
            </w:r>
          </w:p>
          <w:p w:rsidR="00C1453C" w:rsidRDefault="00C1453C" w:rsidP="00D70B16">
            <w:pPr>
              <w:pStyle w:val="a6"/>
              <w:tabs>
                <w:tab w:val="left" w:pos="8820"/>
                <w:tab w:val="left" w:pos="16380"/>
              </w:tabs>
              <w:snapToGrid w:val="0"/>
              <w:spacing w:line="288" w:lineRule="auto"/>
              <w:rPr>
                <w:rFonts w:ascii="Times New Roman" w:hAnsi="Times New Roman" w:cs="Times New Roman"/>
                <w:i/>
              </w:rPr>
            </w:pPr>
            <w:r>
              <w:rPr>
                <w:rFonts w:ascii="Times New Roman" w:hAnsi="Times New Roman" w:cs="Times New Roman"/>
              </w:rPr>
              <w:t>把盐水倒入烧杯中，测量盐水和烧杯的总质量</w:t>
            </w:r>
            <w:r>
              <w:rPr>
                <w:rFonts w:ascii="Times New Roman" w:hAnsi="Times New Roman" w:cs="Times New Roman"/>
                <w:i/>
              </w:rPr>
              <w:t>m</w:t>
            </w:r>
            <w:r>
              <w:rPr>
                <w:rFonts w:ascii="Times New Roman" w:hAnsi="Times New Roman" w:cs="Times New Roman"/>
                <w:vertAlign w:val="subscript"/>
              </w:rPr>
              <w:t>2</w:t>
            </w:r>
          </w:p>
        </w:tc>
        <w:tc>
          <w:tcPr>
            <w:tcW w:w="1532" w:type="pct"/>
            <w:vAlign w:val="center"/>
          </w:tcPr>
          <w:p w:rsidR="00C1453C" w:rsidRDefault="00C1453C" w:rsidP="00D70B16">
            <w:pPr>
              <w:pStyle w:val="a6"/>
              <w:tabs>
                <w:tab w:val="left" w:pos="8820"/>
                <w:tab w:val="left" w:pos="16380"/>
              </w:tabs>
              <w:snapToGrid w:val="0"/>
              <w:spacing w:line="288" w:lineRule="auto"/>
              <w:jc w:val="center"/>
              <w:rPr>
                <w:rFonts w:ascii="Times New Roman" w:hAnsi="Times New Roman" w:cs="Times New Roman"/>
              </w:rPr>
            </w:pPr>
            <w:r>
              <w:rPr>
                <w:rFonts w:ascii="Times New Roman" w:hAnsi="Times New Roman" w:cs="Times New Roman"/>
                <w:noProof/>
              </w:rPr>
              <w:drawing>
                <wp:inline distT="0" distB="0" distL="0" distR="0">
                  <wp:extent cx="581025" cy="1638300"/>
                  <wp:effectExtent l="0" t="0" r="9525" b="0"/>
                  <wp:docPr id="69" name="图片 69" descr="file:///\\Cn-20190109ccld\27曹老师\2.毕节物理新突破课件\F7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descr="file:///\\Cn-20190109ccld\27曹老师\2.毕节物理新突破课件\F70.TIF"/>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581025" cy="1638300"/>
                          </a:xfrm>
                          <a:prstGeom prst="rect">
                            <a:avLst/>
                          </a:prstGeom>
                          <a:noFill/>
                          <a:ln>
                            <a:noFill/>
                          </a:ln>
                          <a:effectLst/>
                        </pic:spPr>
                      </pic:pic>
                    </a:graphicData>
                  </a:graphic>
                </wp:inline>
              </w:drawing>
            </w:r>
          </w:p>
          <w:p w:rsidR="00C1453C" w:rsidRDefault="00C1453C" w:rsidP="00D70B16">
            <w:pPr>
              <w:pStyle w:val="a6"/>
              <w:tabs>
                <w:tab w:val="left" w:pos="8820"/>
                <w:tab w:val="left" w:pos="16380"/>
              </w:tabs>
              <w:snapToGrid w:val="0"/>
              <w:spacing w:line="288" w:lineRule="auto"/>
              <w:rPr>
                <w:rFonts w:ascii="Times New Roman" w:hAnsi="Times New Roman" w:cs="Times New Roman"/>
              </w:rPr>
            </w:pPr>
            <w:r>
              <w:rPr>
                <w:rFonts w:ascii="Times New Roman" w:hAnsi="Times New Roman" w:cs="Times New Roman"/>
              </w:rPr>
              <w:t>把烧杯中的盐水倒入量筒中测量出盐水体积</w:t>
            </w:r>
            <w:r>
              <w:rPr>
                <w:rFonts w:ascii="Times New Roman" w:hAnsi="Times New Roman" w:cs="Times New Roman"/>
                <w:i/>
              </w:rPr>
              <w:t>V</w:t>
            </w:r>
          </w:p>
        </w:tc>
        <w:tc>
          <w:tcPr>
            <w:tcW w:w="531" w:type="pct"/>
            <w:vAlign w:val="center"/>
          </w:tcPr>
          <w:p w:rsidR="00C1453C" w:rsidRDefault="00C1453C" w:rsidP="00D70B16">
            <w:pPr>
              <w:pStyle w:val="a6"/>
              <w:tabs>
                <w:tab w:val="left" w:pos="8820"/>
                <w:tab w:val="left" w:pos="16380"/>
              </w:tabs>
              <w:snapToGrid w:val="0"/>
              <w:spacing w:line="288" w:lineRule="auto"/>
              <w:jc w:val="center"/>
              <w:rPr>
                <w:rFonts w:ascii="Times New Roman" w:hAnsi="Times New Roman" w:cs="Times New Roman"/>
              </w:rPr>
            </w:pPr>
          </w:p>
        </w:tc>
      </w:tr>
      <w:tr w:rsidR="00C1453C" w:rsidTr="00D70B16">
        <w:trPr>
          <w:trHeight w:val="53"/>
          <w:jc w:val="center"/>
        </w:trPr>
        <w:tc>
          <w:tcPr>
            <w:tcW w:w="197" w:type="pct"/>
            <w:vAlign w:val="center"/>
          </w:tcPr>
          <w:p w:rsidR="00C1453C" w:rsidRDefault="00C1453C" w:rsidP="00D70B16">
            <w:pPr>
              <w:pStyle w:val="a6"/>
              <w:tabs>
                <w:tab w:val="left" w:pos="8820"/>
                <w:tab w:val="left" w:pos="16380"/>
              </w:tabs>
              <w:snapToGrid w:val="0"/>
              <w:spacing w:line="288" w:lineRule="auto"/>
              <w:jc w:val="center"/>
              <w:rPr>
                <w:rFonts w:ascii="Times New Roman" w:hAnsi="Times New Roman" w:cs="Times New Roman"/>
                <w:i/>
              </w:rPr>
            </w:pPr>
            <w:r>
              <w:rPr>
                <w:rFonts w:ascii="Times New Roman" w:hAnsi="Times New Roman" w:cs="Times New Roman"/>
              </w:rPr>
              <w:t>小玲</w:t>
            </w:r>
          </w:p>
        </w:tc>
        <w:tc>
          <w:tcPr>
            <w:tcW w:w="1302" w:type="pct"/>
            <w:vAlign w:val="center"/>
          </w:tcPr>
          <w:p w:rsidR="00C1453C" w:rsidRDefault="00C1453C" w:rsidP="00D70B16">
            <w:pPr>
              <w:pStyle w:val="a6"/>
              <w:tabs>
                <w:tab w:val="left" w:pos="8820"/>
                <w:tab w:val="left" w:pos="16380"/>
              </w:tabs>
              <w:snapToGrid w:val="0"/>
              <w:spacing w:line="288" w:lineRule="auto"/>
              <w:jc w:val="center"/>
              <w:rPr>
                <w:rFonts w:ascii="Times New Roman" w:hAnsi="Times New Roman" w:cs="Times New Roman"/>
              </w:rPr>
            </w:pPr>
            <w:r>
              <w:rPr>
                <w:rFonts w:ascii="Times New Roman" w:hAnsi="Times New Roman" w:cs="Times New Roman"/>
                <w:noProof/>
              </w:rPr>
              <w:drawing>
                <wp:inline distT="0" distB="0" distL="0" distR="0">
                  <wp:extent cx="1504950" cy="657225"/>
                  <wp:effectExtent l="0" t="0" r="0" b="9525"/>
                  <wp:docPr id="68" name="图片 68" descr="file:///\\Cn-20190109ccld\27曹老师\2.毕节物理新突破课件\F6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descr="file:///\\Cn-20190109ccld\27曹老师\2.毕节物理新突破课件\F66.TIF"/>
                          <pic:cNvPicPr>
                            <a:picLocks noChangeAspect="1" noChangeArrowheads="1"/>
                          </pic:cNvPicPr>
                        </pic:nvPicPr>
                        <pic:blipFill>
                          <a:blip r:embed="rId42" r:link="rId43" cstate="print">
                            <a:extLst>
                              <a:ext uri="{28A0092B-C50C-407E-A947-70E740481C1C}">
                                <a14:useLocalDpi xmlns:a14="http://schemas.microsoft.com/office/drawing/2010/main" val="0"/>
                              </a:ext>
                            </a:extLst>
                          </a:blip>
                          <a:srcRect/>
                          <a:stretch>
                            <a:fillRect/>
                          </a:stretch>
                        </pic:blipFill>
                        <pic:spPr bwMode="auto">
                          <a:xfrm>
                            <a:off x="0" y="0"/>
                            <a:ext cx="1504950" cy="657225"/>
                          </a:xfrm>
                          <a:prstGeom prst="rect">
                            <a:avLst/>
                          </a:prstGeom>
                          <a:noFill/>
                          <a:ln>
                            <a:noFill/>
                          </a:ln>
                          <a:effectLst/>
                        </pic:spPr>
                      </pic:pic>
                    </a:graphicData>
                  </a:graphic>
                </wp:inline>
              </w:drawing>
            </w:r>
          </w:p>
          <w:p w:rsidR="00C1453C" w:rsidRDefault="00C1453C" w:rsidP="00D70B16">
            <w:pPr>
              <w:pStyle w:val="a6"/>
              <w:tabs>
                <w:tab w:val="left" w:pos="8820"/>
                <w:tab w:val="left" w:pos="16380"/>
              </w:tabs>
              <w:snapToGrid w:val="0"/>
              <w:spacing w:line="288" w:lineRule="auto"/>
              <w:rPr>
                <w:rFonts w:ascii="Times New Roman" w:hAnsi="Times New Roman" w:cs="Times New Roman"/>
                <w:i/>
              </w:rPr>
            </w:pPr>
            <w:r>
              <w:rPr>
                <w:rFonts w:ascii="Times New Roman" w:hAnsi="Times New Roman" w:cs="Times New Roman"/>
              </w:rPr>
              <w:t>把盐水倒入烧杯中，测量盐水和烧杯的总质量</w:t>
            </w:r>
            <w:r>
              <w:rPr>
                <w:rFonts w:ascii="Times New Roman" w:hAnsi="Times New Roman" w:cs="Times New Roman"/>
                <w:i/>
              </w:rPr>
              <w:t>m</w:t>
            </w:r>
            <w:r>
              <w:rPr>
                <w:rFonts w:ascii="Times New Roman" w:hAnsi="Times New Roman" w:cs="Times New Roman"/>
                <w:vertAlign w:val="subscript"/>
              </w:rPr>
              <w:t>1</w:t>
            </w:r>
          </w:p>
        </w:tc>
        <w:tc>
          <w:tcPr>
            <w:tcW w:w="1435" w:type="pct"/>
            <w:vAlign w:val="center"/>
          </w:tcPr>
          <w:p w:rsidR="00C1453C" w:rsidRDefault="00C1453C" w:rsidP="00D70B16">
            <w:pPr>
              <w:pStyle w:val="a6"/>
              <w:tabs>
                <w:tab w:val="left" w:pos="8820"/>
                <w:tab w:val="left" w:pos="16380"/>
              </w:tabs>
              <w:snapToGrid w:val="0"/>
              <w:spacing w:line="288" w:lineRule="auto"/>
              <w:jc w:val="center"/>
              <w:rPr>
                <w:rFonts w:ascii="Times New Roman" w:hAnsi="Times New Roman" w:cs="Times New Roman"/>
              </w:rPr>
            </w:pPr>
            <w:r>
              <w:rPr>
                <w:rFonts w:ascii="Times New Roman" w:hAnsi="Times New Roman" w:cs="Times New Roman"/>
                <w:noProof/>
              </w:rPr>
              <w:drawing>
                <wp:inline distT="0" distB="0" distL="0" distR="0">
                  <wp:extent cx="571500" cy="1609725"/>
                  <wp:effectExtent l="0" t="0" r="0" b="9525"/>
                  <wp:docPr id="67" name="图片 67" descr="file:///\\Cn-20190109ccld\27曹老师\2.毕节物理新突破课件\F7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descr="file:///\\Cn-20190109ccld\27曹老师\2.毕节物理新突破课件\F70.TIF"/>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571500" cy="1609725"/>
                          </a:xfrm>
                          <a:prstGeom prst="rect">
                            <a:avLst/>
                          </a:prstGeom>
                          <a:noFill/>
                          <a:ln>
                            <a:noFill/>
                          </a:ln>
                          <a:effectLst/>
                        </pic:spPr>
                      </pic:pic>
                    </a:graphicData>
                  </a:graphic>
                </wp:inline>
              </w:drawing>
            </w:r>
          </w:p>
          <w:p w:rsidR="00C1453C" w:rsidRDefault="00C1453C" w:rsidP="00D70B16">
            <w:pPr>
              <w:pStyle w:val="a6"/>
              <w:tabs>
                <w:tab w:val="left" w:pos="8820"/>
                <w:tab w:val="left" w:pos="16380"/>
              </w:tabs>
              <w:snapToGrid w:val="0"/>
              <w:spacing w:line="288" w:lineRule="auto"/>
              <w:rPr>
                <w:rFonts w:ascii="Times New Roman" w:hAnsi="Times New Roman" w:cs="Times New Roman"/>
                <w:i/>
              </w:rPr>
            </w:pPr>
            <w:r>
              <w:rPr>
                <w:rFonts w:ascii="Times New Roman" w:hAnsi="Times New Roman" w:cs="Times New Roman"/>
              </w:rPr>
              <w:t>把烧杯中的盐水倒入量筒中测量出体积</w:t>
            </w:r>
            <w:r>
              <w:rPr>
                <w:rFonts w:ascii="Times New Roman" w:hAnsi="Times New Roman" w:cs="Times New Roman"/>
                <w:i/>
              </w:rPr>
              <w:t>V</w:t>
            </w:r>
          </w:p>
        </w:tc>
        <w:tc>
          <w:tcPr>
            <w:tcW w:w="1532" w:type="pct"/>
            <w:vAlign w:val="center"/>
          </w:tcPr>
          <w:p w:rsidR="00C1453C" w:rsidRDefault="00C1453C" w:rsidP="00D70B16">
            <w:pPr>
              <w:pStyle w:val="a6"/>
              <w:tabs>
                <w:tab w:val="left" w:pos="8820"/>
                <w:tab w:val="left" w:pos="16380"/>
              </w:tabs>
              <w:snapToGrid w:val="0"/>
              <w:spacing w:line="288" w:lineRule="auto"/>
              <w:jc w:val="center"/>
              <w:rPr>
                <w:rFonts w:ascii="Times New Roman" w:hAnsi="Times New Roman" w:cs="Times New Roman"/>
              </w:rPr>
            </w:pPr>
            <w:r>
              <w:rPr>
                <w:rFonts w:ascii="Times New Roman" w:hAnsi="Times New Roman" w:cs="Times New Roman"/>
                <w:noProof/>
              </w:rPr>
              <w:drawing>
                <wp:inline distT="0" distB="0" distL="0" distR="0">
                  <wp:extent cx="1543050" cy="695325"/>
                  <wp:effectExtent l="0" t="0" r="0" b="9525"/>
                  <wp:docPr id="66" name="图片 66" descr="file:///\\Cn-20190109ccld\27曹老师\2.毕节物理新突破课件\F6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descr="file:///\\Cn-20190109ccld\27曹老师\2.毕节物理新突破课件\F68.TIF"/>
                          <pic:cNvPicPr>
                            <a:picLocks noChangeAspect="1" noChangeArrowheads="1"/>
                          </pic:cNvPicPr>
                        </pic:nvPicPr>
                        <pic:blipFill>
                          <a:blip r:embed="rId44" r:link="rId45" cstate="print">
                            <a:extLst>
                              <a:ext uri="{28A0092B-C50C-407E-A947-70E740481C1C}">
                                <a14:useLocalDpi xmlns:a14="http://schemas.microsoft.com/office/drawing/2010/main" val="0"/>
                              </a:ext>
                            </a:extLst>
                          </a:blip>
                          <a:srcRect/>
                          <a:stretch>
                            <a:fillRect/>
                          </a:stretch>
                        </pic:blipFill>
                        <pic:spPr bwMode="auto">
                          <a:xfrm>
                            <a:off x="0" y="0"/>
                            <a:ext cx="1543050" cy="695325"/>
                          </a:xfrm>
                          <a:prstGeom prst="rect">
                            <a:avLst/>
                          </a:prstGeom>
                          <a:noFill/>
                          <a:ln>
                            <a:noFill/>
                          </a:ln>
                          <a:effectLst/>
                        </pic:spPr>
                      </pic:pic>
                    </a:graphicData>
                  </a:graphic>
                </wp:inline>
              </w:drawing>
            </w:r>
          </w:p>
          <w:p w:rsidR="00C1453C" w:rsidRDefault="00C1453C" w:rsidP="00D70B16">
            <w:pPr>
              <w:pStyle w:val="a6"/>
              <w:tabs>
                <w:tab w:val="left" w:pos="8820"/>
                <w:tab w:val="left" w:pos="16380"/>
              </w:tabs>
              <w:snapToGrid w:val="0"/>
              <w:spacing w:line="288" w:lineRule="auto"/>
              <w:rPr>
                <w:rFonts w:ascii="Times New Roman" w:hAnsi="Times New Roman" w:cs="Times New Roman"/>
              </w:rPr>
            </w:pPr>
            <w:r>
              <w:rPr>
                <w:rFonts w:ascii="Times New Roman" w:hAnsi="Times New Roman" w:cs="Times New Roman"/>
              </w:rPr>
              <w:t>用天平测量出烧杯的质量</w:t>
            </w:r>
            <w:r>
              <w:rPr>
                <w:rFonts w:ascii="Times New Roman" w:hAnsi="Times New Roman" w:cs="Times New Roman"/>
                <w:i/>
              </w:rPr>
              <w:t>m</w:t>
            </w:r>
            <w:r>
              <w:rPr>
                <w:rFonts w:ascii="Times New Roman" w:hAnsi="Times New Roman" w:cs="Times New Roman"/>
                <w:vertAlign w:val="subscript"/>
              </w:rPr>
              <w:t>2</w:t>
            </w:r>
          </w:p>
        </w:tc>
        <w:tc>
          <w:tcPr>
            <w:tcW w:w="531" w:type="pct"/>
            <w:vAlign w:val="center"/>
          </w:tcPr>
          <w:p w:rsidR="00C1453C" w:rsidRDefault="00C1453C" w:rsidP="00D70B16">
            <w:pPr>
              <w:pStyle w:val="a6"/>
              <w:tabs>
                <w:tab w:val="left" w:pos="8820"/>
                <w:tab w:val="left" w:pos="16380"/>
              </w:tabs>
              <w:snapToGrid w:val="0"/>
              <w:spacing w:line="288" w:lineRule="auto"/>
              <w:jc w:val="center"/>
              <w:rPr>
                <w:rFonts w:ascii="Times New Roman" w:hAnsi="Times New Roman" w:cs="Times New Roman"/>
              </w:rPr>
            </w:pPr>
          </w:p>
        </w:tc>
      </w:tr>
      <w:tr w:rsidR="00C1453C" w:rsidTr="00D70B16">
        <w:trPr>
          <w:trHeight w:val="53"/>
          <w:jc w:val="center"/>
        </w:trPr>
        <w:tc>
          <w:tcPr>
            <w:tcW w:w="197" w:type="pct"/>
            <w:vAlign w:val="center"/>
          </w:tcPr>
          <w:p w:rsidR="00C1453C" w:rsidRDefault="00C1453C" w:rsidP="00D70B16">
            <w:pPr>
              <w:pStyle w:val="a6"/>
              <w:tabs>
                <w:tab w:val="left" w:pos="8820"/>
                <w:tab w:val="left" w:pos="16380"/>
              </w:tabs>
              <w:snapToGrid w:val="0"/>
              <w:spacing w:line="288" w:lineRule="auto"/>
              <w:jc w:val="center"/>
              <w:rPr>
                <w:rFonts w:ascii="Times New Roman" w:hAnsi="Times New Roman" w:cs="Times New Roman"/>
                <w:i/>
              </w:rPr>
            </w:pPr>
            <w:r>
              <w:rPr>
                <w:rFonts w:ascii="Times New Roman" w:hAnsi="Times New Roman" w:cs="Times New Roman"/>
              </w:rPr>
              <w:t>小莉</w:t>
            </w:r>
          </w:p>
        </w:tc>
        <w:tc>
          <w:tcPr>
            <w:tcW w:w="1302" w:type="pct"/>
            <w:vAlign w:val="center"/>
          </w:tcPr>
          <w:p w:rsidR="00C1453C" w:rsidRDefault="00C1453C" w:rsidP="00D70B16">
            <w:pPr>
              <w:pStyle w:val="a6"/>
              <w:tabs>
                <w:tab w:val="left" w:pos="8820"/>
                <w:tab w:val="left" w:pos="16380"/>
              </w:tabs>
              <w:snapToGrid w:val="0"/>
              <w:spacing w:line="288" w:lineRule="auto"/>
              <w:jc w:val="center"/>
              <w:rPr>
                <w:rFonts w:ascii="Times New Roman" w:hAnsi="Times New Roman" w:cs="Times New Roman"/>
              </w:rPr>
            </w:pPr>
            <w:r>
              <w:rPr>
                <w:rFonts w:ascii="Times New Roman" w:hAnsi="Times New Roman" w:cs="Times New Roman"/>
                <w:noProof/>
              </w:rPr>
              <w:drawing>
                <wp:inline distT="0" distB="0" distL="0" distR="0">
                  <wp:extent cx="1447800" cy="638175"/>
                  <wp:effectExtent l="0" t="0" r="0" b="9525"/>
                  <wp:docPr id="65" name="图片 65" descr="file:///\\Cn-20190109ccld\27曹老师\2.毕节物理新突破课件\F6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descr="file:///\\Cn-20190109ccld\27曹老师\2.毕节物理新突破课件\F69.TIF"/>
                          <pic:cNvPicPr>
                            <a:picLocks noChangeAspect="1" noChangeArrowheads="1"/>
                          </pic:cNvPicPr>
                        </pic:nvPicPr>
                        <pic:blipFill>
                          <a:blip r:embed="rId46" r:link="rId47" cstate="print">
                            <a:extLst>
                              <a:ext uri="{28A0092B-C50C-407E-A947-70E740481C1C}">
                                <a14:useLocalDpi xmlns:a14="http://schemas.microsoft.com/office/drawing/2010/main" val="0"/>
                              </a:ext>
                            </a:extLst>
                          </a:blip>
                          <a:srcRect/>
                          <a:stretch>
                            <a:fillRect/>
                          </a:stretch>
                        </pic:blipFill>
                        <pic:spPr bwMode="auto">
                          <a:xfrm>
                            <a:off x="0" y="0"/>
                            <a:ext cx="1447800" cy="638175"/>
                          </a:xfrm>
                          <a:prstGeom prst="rect">
                            <a:avLst/>
                          </a:prstGeom>
                          <a:noFill/>
                          <a:ln>
                            <a:noFill/>
                          </a:ln>
                          <a:effectLst/>
                        </pic:spPr>
                      </pic:pic>
                    </a:graphicData>
                  </a:graphic>
                </wp:inline>
              </w:drawing>
            </w:r>
          </w:p>
          <w:p w:rsidR="00C1453C" w:rsidRDefault="00C1453C" w:rsidP="00D70B16">
            <w:pPr>
              <w:pStyle w:val="a6"/>
              <w:tabs>
                <w:tab w:val="left" w:pos="8820"/>
                <w:tab w:val="left" w:pos="16380"/>
              </w:tabs>
              <w:snapToGrid w:val="0"/>
              <w:spacing w:line="288" w:lineRule="auto"/>
              <w:rPr>
                <w:rFonts w:ascii="Times New Roman" w:hAnsi="Times New Roman" w:cs="Times New Roman"/>
                <w:i/>
              </w:rPr>
            </w:pPr>
            <w:r>
              <w:rPr>
                <w:rFonts w:ascii="Times New Roman" w:hAnsi="Times New Roman" w:cs="Times New Roman"/>
              </w:rPr>
              <w:t>把盐水倒入烧杯中，测量盐水和烧杯的总质量</w:t>
            </w:r>
            <w:r>
              <w:rPr>
                <w:rFonts w:ascii="Times New Roman" w:hAnsi="Times New Roman" w:cs="Times New Roman"/>
                <w:i/>
              </w:rPr>
              <w:t>m</w:t>
            </w:r>
            <w:r>
              <w:rPr>
                <w:rFonts w:ascii="Times New Roman" w:hAnsi="Times New Roman" w:cs="Times New Roman"/>
                <w:vertAlign w:val="subscript"/>
              </w:rPr>
              <w:t>1</w:t>
            </w:r>
          </w:p>
        </w:tc>
        <w:tc>
          <w:tcPr>
            <w:tcW w:w="1435" w:type="pct"/>
            <w:vAlign w:val="center"/>
          </w:tcPr>
          <w:p w:rsidR="00C1453C" w:rsidRDefault="00C1453C" w:rsidP="00D70B16">
            <w:pPr>
              <w:pStyle w:val="a6"/>
              <w:tabs>
                <w:tab w:val="left" w:pos="8820"/>
                <w:tab w:val="left" w:pos="16380"/>
              </w:tabs>
              <w:snapToGrid w:val="0"/>
              <w:spacing w:line="288" w:lineRule="auto"/>
              <w:jc w:val="center"/>
              <w:rPr>
                <w:rFonts w:ascii="Times New Roman" w:hAnsi="Times New Roman" w:cs="Times New Roman"/>
              </w:rPr>
            </w:pPr>
            <w:r>
              <w:rPr>
                <w:rFonts w:ascii="Times New Roman" w:hAnsi="Times New Roman" w:cs="Times New Roman"/>
                <w:noProof/>
              </w:rPr>
              <w:drawing>
                <wp:inline distT="0" distB="0" distL="0" distR="0">
                  <wp:extent cx="581025" cy="1638300"/>
                  <wp:effectExtent l="0" t="0" r="9525" b="0"/>
                  <wp:docPr id="64" name="图片 64" descr="file:///\\Cn-20190109ccld\27曹老师\2.毕节物理新突破课件\F7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descr="file:///\\Cn-20190109ccld\27曹老师\2.毕节物理新突破课件\F70.TIF"/>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581025" cy="1638300"/>
                          </a:xfrm>
                          <a:prstGeom prst="rect">
                            <a:avLst/>
                          </a:prstGeom>
                          <a:noFill/>
                          <a:ln>
                            <a:noFill/>
                          </a:ln>
                          <a:effectLst/>
                        </pic:spPr>
                      </pic:pic>
                    </a:graphicData>
                  </a:graphic>
                </wp:inline>
              </w:drawing>
            </w:r>
          </w:p>
          <w:p w:rsidR="00C1453C" w:rsidRDefault="00C1453C" w:rsidP="00D70B16">
            <w:pPr>
              <w:pStyle w:val="a6"/>
              <w:tabs>
                <w:tab w:val="left" w:pos="8820"/>
                <w:tab w:val="left" w:pos="16380"/>
              </w:tabs>
              <w:snapToGrid w:val="0"/>
              <w:spacing w:line="288" w:lineRule="auto"/>
              <w:rPr>
                <w:rFonts w:ascii="Times New Roman" w:hAnsi="Times New Roman" w:cs="Times New Roman"/>
                <w:i/>
              </w:rPr>
            </w:pPr>
            <w:r>
              <w:rPr>
                <w:rFonts w:ascii="Times New Roman" w:hAnsi="Times New Roman" w:cs="Times New Roman"/>
              </w:rPr>
              <w:lastRenderedPageBreak/>
              <w:t>把烧杯中的部分盐水倒入量筒中测量出体积</w:t>
            </w:r>
            <w:r>
              <w:rPr>
                <w:rFonts w:ascii="Times New Roman" w:hAnsi="Times New Roman" w:cs="Times New Roman"/>
                <w:i/>
              </w:rPr>
              <w:t>V</w:t>
            </w:r>
          </w:p>
        </w:tc>
        <w:tc>
          <w:tcPr>
            <w:tcW w:w="1532" w:type="pct"/>
            <w:vAlign w:val="center"/>
          </w:tcPr>
          <w:p w:rsidR="00C1453C" w:rsidRDefault="00C1453C" w:rsidP="00D70B16">
            <w:pPr>
              <w:pStyle w:val="a6"/>
              <w:tabs>
                <w:tab w:val="left" w:pos="8820"/>
                <w:tab w:val="left" w:pos="16380"/>
              </w:tabs>
              <w:snapToGrid w:val="0"/>
              <w:spacing w:line="288" w:lineRule="auto"/>
              <w:jc w:val="center"/>
              <w:rPr>
                <w:rFonts w:ascii="Times New Roman" w:hAnsi="Times New Roman" w:cs="Times New Roman"/>
              </w:rPr>
            </w:pPr>
            <w:r>
              <w:rPr>
                <w:rFonts w:ascii="Times New Roman" w:hAnsi="Times New Roman" w:cs="Times New Roman"/>
                <w:noProof/>
              </w:rPr>
              <w:lastRenderedPageBreak/>
              <w:drawing>
                <wp:inline distT="0" distB="0" distL="0" distR="0">
                  <wp:extent cx="1685925" cy="742950"/>
                  <wp:effectExtent l="0" t="0" r="9525" b="0"/>
                  <wp:docPr id="63" name="图片 63" descr="file:///\\Cn-20190109ccld\27曹老师\2.毕节物理新突破课件\F7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descr="file:///\\Cn-20190109ccld\27曹老师\2.毕节物理新突破课件\F71.TIF"/>
                          <pic:cNvPicPr>
                            <a:picLocks noChangeAspect="1" noChangeArrowheads="1"/>
                          </pic:cNvPicPr>
                        </pic:nvPicPr>
                        <pic:blipFill>
                          <a:blip r:embed="rId48" r:link="rId49" cstate="print">
                            <a:extLst>
                              <a:ext uri="{28A0092B-C50C-407E-A947-70E740481C1C}">
                                <a14:useLocalDpi xmlns:a14="http://schemas.microsoft.com/office/drawing/2010/main" val="0"/>
                              </a:ext>
                            </a:extLst>
                          </a:blip>
                          <a:srcRect/>
                          <a:stretch>
                            <a:fillRect/>
                          </a:stretch>
                        </pic:blipFill>
                        <pic:spPr bwMode="auto">
                          <a:xfrm>
                            <a:off x="0" y="0"/>
                            <a:ext cx="1685925" cy="742950"/>
                          </a:xfrm>
                          <a:prstGeom prst="rect">
                            <a:avLst/>
                          </a:prstGeom>
                          <a:noFill/>
                          <a:ln>
                            <a:noFill/>
                          </a:ln>
                          <a:effectLst/>
                        </pic:spPr>
                      </pic:pic>
                    </a:graphicData>
                  </a:graphic>
                </wp:inline>
              </w:drawing>
            </w:r>
          </w:p>
          <w:p w:rsidR="00C1453C" w:rsidRDefault="00C1453C" w:rsidP="00D70B16">
            <w:pPr>
              <w:pStyle w:val="a6"/>
              <w:tabs>
                <w:tab w:val="left" w:pos="8820"/>
                <w:tab w:val="left" w:pos="16380"/>
              </w:tabs>
              <w:snapToGrid w:val="0"/>
              <w:spacing w:line="288" w:lineRule="auto"/>
              <w:rPr>
                <w:rFonts w:ascii="Times New Roman" w:hAnsi="Times New Roman" w:cs="Times New Roman"/>
              </w:rPr>
            </w:pPr>
            <w:r>
              <w:rPr>
                <w:rFonts w:ascii="Times New Roman" w:hAnsi="Times New Roman" w:cs="Times New Roman"/>
              </w:rPr>
              <w:t>用天平测量出剩余盐水和烧杯的总质量</w:t>
            </w:r>
            <w:r>
              <w:rPr>
                <w:rFonts w:ascii="Times New Roman" w:hAnsi="Times New Roman" w:cs="Times New Roman"/>
                <w:i/>
              </w:rPr>
              <w:t>m</w:t>
            </w:r>
            <w:r>
              <w:rPr>
                <w:rFonts w:ascii="Times New Roman" w:hAnsi="Times New Roman" w:cs="Times New Roman"/>
                <w:vertAlign w:val="subscript"/>
              </w:rPr>
              <w:t>2</w:t>
            </w:r>
          </w:p>
        </w:tc>
        <w:tc>
          <w:tcPr>
            <w:tcW w:w="531" w:type="pct"/>
            <w:vAlign w:val="center"/>
          </w:tcPr>
          <w:p w:rsidR="00C1453C" w:rsidRDefault="00C1453C" w:rsidP="00D70B16">
            <w:pPr>
              <w:pStyle w:val="a6"/>
              <w:tabs>
                <w:tab w:val="left" w:pos="8820"/>
                <w:tab w:val="left" w:pos="16380"/>
              </w:tabs>
              <w:snapToGrid w:val="0"/>
              <w:spacing w:line="288" w:lineRule="auto"/>
              <w:jc w:val="center"/>
              <w:rPr>
                <w:rFonts w:ascii="Times New Roman" w:hAnsi="Times New Roman" w:cs="Times New Roman"/>
              </w:rPr>
            </w:pPr>
          </w:p>
        </w:tc>
      </w:tr>
    </w:tbl>
    <w:p w:rsidR="00C1453C" w:rsidRDefault="00C1453C" w:rsidP="00C1453C">
      <w:pPr>
        <w:pStyle w:val="a6"/>
        <w:tabs>
          <w:tab w:val="left" w:pos="8820"/>
          <w:tab w:val="left" w:pos="16380"/>
        </w:tabs>
        <w:snapToGrid w:val="0"/>
        <w:spacing w:line="336" w:lineRule="auto"/>
        <w:rPr>
          <w:rFonts w:ascii="Times New Roman" w:hAnsi="Times New Roman" w:cs="Times New Roman"/>
        </w:rPr>
      </w:pPr>
      <w:r>
        <w:rPr>
          <w:rFonts w:ascii="Times New Roman" w:hAnsi="Times New Roman" w:cs="Times New Roman"/>
        </w:rPr>
        <w:lastRenderedPageBreak/>
        <w:t>①</w:t>
      </w:r>
      <w:r>
        <w:rPr>
          <w:rFonts w:ascii="Times New Roman" w:hAnsi="Times New Roman" w:cs="Times New Roman"/>
        </w:rPr>
        <w:t>在设计实验时，四位同学都没有写出计算盐水密度的表达式．请你根据小莉的实验步骤写出她计算盐水密度的表达式：</w:t>
      </w:r>
      <w:r>
        <w:rPr>
          <w:rFonts w:ascii="Times New Roman" w:hAnsi="Times New Roman" w:cs="Times New Roman"/>
          <w:i/>
        </w:rPr>
        <w:t>ρ</w:t>
      </w:r>
      <w:r>
        <w:rPr>
          <w:rFonts w:ascii="Times New Roman" w:hAnsi="Times New Roman" w:cs="Times New Roman"/>
          <w:vertAlign w:val="subscript"/>
        </w:rPr>
        <w:t>盐水</w:t>
      </w:r>
      <w:r>
        <w:rPr>
          <w:rFonts w:ascii="Times New Roman" w:hAnsi="Times New Roman" w:cs="Times New Roman"/>
        </w:rPr>
        <w:t>＝</w:t>
      </w:r>
      <w:r>
        <w:rPr>
          <w:rFonts w:hint="eastAsia"/>
          <w:u w:val="single"/>
        </w:rPr>
        <w:t xml:space="preserve"> </w:t>
      </w:r>
      <w:r>
        <w:rPr>
          <w:rFonts w:hint="eastAsia"/>
          <w:highlight w:val="lightGray"/>
          <w:u w:val="single"/>
        </w:rPr>
        <w:t xml:space="preserve"> </w:t>
      </w:r>
      <w:r>
        <w:rPr>
          <w:rFonts w:hint="eastAsia"/>
          <w:position w:val="-24"/>
          <w:highlight w:val="lightGray"/>
          <w:u w:val="single"/>
        </w:rPr>
        <w:object w:dxaOrig="840" w:dyaOrig="620">
          <v:shape id="对象 36" o:spid="_x0000_i1033" type="#_x0000_t75" style="width:42pt;height:30.75pt" o:ole="">
            <v:fill o:detectmouseclick="t"/>
            <v:imagedata r:id="rId50" o:title=""/>
          </v:shape>
          <o:OLEObject Type="Embed" ProgID="Equation.3" ShapeID="对象 36" DrawAspect="Content" ObjectID="_1683301926" r:id="rId51"/>
        </w:object>
      </w:r>
      <w:r>
        <w:rPr>
          <w:rFonts w:hint="eastAsia"/>
          <w:u w:val="single"/>
        </w:rPr>
        <w:t xml:space="preserve">  </w:t>
      </w:r>
      <w:r>
        <w:rPr>
          <w:rFonts w:ascii="Times New Roman" w:hAnsi="Times New Roman" w:cs="Times New Roman"/>
        </w:rPr>
        <w:t>．</w:t>
      </w:r>
    </w:p>
    <w:p w:rsidR="00C1453C" w:rsidRDefault="00C1453C" w:rsidP="00C1453C">
      <w:pPr>
        <w:pStyle w:val="a6"/>
        <w:tabs>
          <w:tab w:val="left" w:pos="8820"/>
          <w:tab w:val="left" w:pos="16380"/>
        </w:tabs>
        <w:snapToGrid w:val="0"/>
        <w:spacing w:line="336" w:lineRule="auto"/>
        <w:rPr>
          <w:rFonts w:ascii="Times New Roman" w:hAnsi="Times New Roman" w:cs="Times New Roman"/>
        </w:rPr>
      </w:pPr>
      <w:r>
        <w:rPr>
          <w:rFonts w:ascii="Times New Roman" w:hAnsi="Times New Roman" w:cs="Times New Roman"/>
        </w:rPr>
        <w:t>②</w:t>
      </w:r>
      <w:r>
        <w:rPr>
          <w:rFonts w:ascii="Times New Roman" w:hAnsi="Times New Roman" w:cs="Times New Roman"/>
        </w:rPr>
        <w:t>在对实验结果进行分析论证时，老师发现四位同学中有两位同学的实验结果很接近，而另外两位同学的实验结果差别较大．老师指出，实验结果相近的两位同学的数据是较准确的，而另外两位同学的实验结果差别大的主要原因是实验操作顺序不正确．请你分析并指出由于操作顺序不正确而导致实验结果偏大的是</w:t>
      </w:r>
      <w:r>
        <w:rPr>
          <w:rFonts w:hint="eastAsia"/>
          <w:u w:val="single"/>
        </w:rPr>
        <w:t xml:space="preserve">  </w:t>
      </w:r>
      <w:r>
        <w:rPr>
          <w:rFonts w:hint="eastAsia"/>
          <w:highlight w:val="lightGray"/>
          <w:u w:val="single"/>
        </w:rPr>
        <w:t>小明</w:t>
      </w:r>
      <w:r>
        <w:rPr>
          <w:rFonts w:hint="eastAsia"/>
          <w:u w:val="single"/>
        </w:rPr>
        <w:t xml:space="preserve">  </w:t>
      </w:r>
      <w:r>
        <w:rPr>
          <w:rFonts w:ascii="Times New Roman" w:hAnsi="Times New Roman" w:cs="Times New Roman"/>
        </w:rPr>
        <w:t>，实验结果偏小的是</w:t>
      </w:r>
      <w:r>
        <w:rPr>
          <w:rFonts w:hint="eastAsia"/>
          <w:u w:val="single"/>
        </w:rPr>
        <w:t xml:space="preserve">  </w:t>
      </w:r>
      <w:r>
        <w:rPr>
          <w:rFonts w:hint="eastAsia"/>
          <w:highlight w:val="lightGray"/>
          <w:u w:val="single"/>
        </w:rPr>
        <w:t>小聪</w:t>
      </w:r>
      <w:r>
        <w:rPr>
          <w:rFonts w:hint="eastAsia"/>
          <w:u w:val="single"/>
        </w:rPr>
        <w:t xml:space="preserve">  </w:t>
      </w:r>
      <w:r>
        <w:rPr>
          <w:rFonts w:ascii="Times New Roman" w:hAnsi="Times New Roman" w:cs="Times New Roman"/>
        </w:rPr>
        <w:t>．</w:t>
      </w:r>
      <w:r>
        <w:rPr>
          <w:rFonts w:ascii="Times New Roman" w:hAnsi="Times New Roman" w:cs="Times New Roman" w:hint="eastAsia"/>
        </w:rPr>
        <w:t>（</w:t>
      </w:r>
      <w:r>
        <w:rPr>
          <w:rFonts w:ascii="Times New Roman" w:hAnsi="Times New Roman" w:cs="Times New Roman"/>
        </w:rPr>
        <w:t>均选填</w:t>
      </w:r>
      <w:r>
        <w:rPr>
          <w:rFonts w:ascii="Times New Roman" w:hAnsi="Times New Roman" w:cs="Times New Roman"/>
        </w:rPr>
        <w:t>“</w:t>
      </w:r>
      <w:r>
        <w:rPr>
          <w:rFonts w:ascii="Times New Roman" w:hAnsi="Times New Roman" w:cs="Times New Roman"/>
        </w:rPr>
        <w:t>小聪</w:t>
      </w:r>
      <w:r>
        <w:rPr>
          <w:rFonts w:ascii="Times New Roman" w:hAnsi="Times New Roman" w:cs="Times New Roman"/>
        </w:rPr>
        <w:t>”“</w:t>
      </w:r>
      <w:r>
        <w:rPr>
          <w:rFonts w:ascii="Times New Roman" w:hAnsi="Times New Roman" w:cs="Times New Roman"/>
        </w:rPr>
        <w:t>小明</w:t>
      </w:r>
      <w:r>
        <w:rPr>
          <w:rFonts w:ascii="Times New Roman" w:hAnsi="Times New Roman" w:cs="Times New Roman"/>
        </w:rPr>
        <w:t>”“</w:t>
      </w:r>
      <w:r>
        <w:rPr>
          <w:rFonts w:ascii="Times New Roman" w:hAnsi="Times New Roman" w:cs="Times New Roman"/>
        </w:rPr>
        <w:t>小玲</w:t>
      </w:r>
      <w:r>
        <w:rPr>
          <w:rFonts w:ascii="Times New Roman" w:hAnsi="Times New Roman" w:cs="Times New Roman"/>
        </w:rPr>
        <w:t>”</w:t>
      </w:r>
      <w:r>
        <w:rPr>
          <w:rFonts w:ascii="Times New Roman" w:hAnsi="Times New Roman" w:cs="Times New Roman"/>
        </w:rPr>
        <w:t>或</w:t>
      </w:r>
      <w:r>
        <w:rPr>
          <w:rFonts w:ascii="Times New Roman" w:hAnsi="Times New Roman" w:cs="Times New Roman"/>
        </w:rPr>
        <w:t>“</w:t>
      </w:r>
      <w:r>
        <w:rPr>
          <w:rFonts w:ascii="Times New Roman" w:hAnsi="Times New Roman" w:cs="Times New Roman"/>
        </w:rPr>
        <w:t>小莉</w:t>
      </w:r>
      <w:r>
        <w:rPr>
          <w:rFonts w:ascii="Times New Roman" w:hAnsi="Times New Roman" w:cs="Times New Roman"/>
        </w:rPr>
        <w:t>”</w:t>
      </w:r>
      <w:r>
        <w:rPr>
          <w:rFonts w:ascii="Times New Roman" w:hAnsi="Times New Roman" w:cs="Times New Roman" w:hint="eastAsia"/>
        </w:rPr>
        <w:t>）</w:t>
      </w:r>
    </w:p>
    <w:p w:rsidR="00C1453C" w:rsidRDefault="00C1453C" w:rsidP="00C1453C">
      <w:pPr>
        <w:spacing w:line="360" w:lineRule="auto"/>
        <w:rPr>
          <w:szCs w:val="21"/>
        </w:rPr>
      </w:pPr>
    </w:p>
    <w:p w:rsidR="00C1453C" w:rsidRDefault="00C1453C" w:rsidP="00C1453C">
      <w:pPr>
        <w:spacing w:line="360" w:lineRule="auto"/>
        <w:rPr>
          <w:szCs w:val="21"/>
        </w:rPr>
      </w:pPr>
    </w:p>
    <w:p w:rsidR="00C1453C" w:rsidRDefault="00C1453C" w:rsidP="00C1453C">
      <w:pPr>
        <w:spacing w:line="360" w:lineRule="auto"/>
        <w:jc w:val="left"/>
        <w:rPr>
          <w:szCs w:val="21"/>
        </w:rPr>
      </w:pPr>
    </w:p>
    <w:p w:rsidR="00C1453C" w:rsidRDefault="00C1453C" w:rsidP="00C1453C">
      <w:pPr>
        <w:spacing w:line="360" w:lineRule="auto"/>
        <w:jc w:val="left"/>
        <w:rPr>
          <w:szCs w:val="21"/>
        </w:rPr>
      </w:pPr>
    </w:p>
    <w:p w:rsidR="00E23AB2" w:rsidRPr="00C1453C" w:rsidRDefault="00E23AB2" w:rsidP="00E23AB2">
      <w:pPr>
        <w:spacing w:line="480" w:lineRule="auto"/>
        <w:rPr>
          <w:rFonts w:ascii="微软雅黑" w:eastAsia="微软雅黑" w:hAnsi="微软雅黑" w:cs="微软雅黑"/>
          <w:b/>
          <w:bCs/>
          <w:color w:val="FF0000"/>
          <w:sz w:val="28"/>
          <w:szCs w:val="28"/>
        </w:rPr>
      </w:pPr>
    </w:p>
    <w:sectPr w:rsidR="00E23AB2" w:rsidRPr="00C1453C">
      <w:headerReference w:type="default" r:id="rId52"/>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32DE8" w:rsidRDefault="00332DE8" w:rsidP="00FA612A">
      <w:r>
        <w:separator/>
      </w:r>
    </w:p>
  </w:endnote>
  <w:endnote w:type="continuationSeparator" w:id="0">
    <w:p w:rsidR="00332DE8" w:rsidRDefault="00332DE8" w:rsidP="00FA61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notTrueType/>
    <w:pitch w:val="fixed"/>
    <w:sig w:usb0="00000003" w:usb1="00000000" w:usb2="00000000" w:usb3="00000000" w:csb0="00000001" w:csb1="00000000"/>
  </w:font>
  <w:font w:name="微软雅黑">
    <w:panose1 w:val="020B0503020204020204"/>
    <w:charset w:val="86"/>
    <w:family w:val="swiss"/>
    <w:pitch w:val="variable"/>
    <w:sig w:usb0="80000287" w:usb1="280F3C52" w:usb2="00000016" w:usb3="00000000" w:csb0="0004001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32DE8" w:rsidRDefault="00332DE8" w:rsidP="00FA612A">
      <w:r>
        <w:separator/>
      </w:r>
    </w:p>
  </w:footnote>
  <w:footnote w:type="continuationSeparator" w:id="0">
    <w:p w:rsidR="00332DE8" w:rsidRDefault="00332DE8" w:rsidP="00FA612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A612A" w:rsidRDefault="00FA612A">
    <w:pPr>
      <w:pStyle w:val="a3"/>
    </w:pPr>
    <w:r w:rsidRPr="00FA612A">
      <w:rPr>
        <w:rFonts w:hint="eastAsia"/>
      </w:rPr>
      <w:t>备战</w:t>
    </w:r>
    <w:r w:rsidRPr="00FA612A">
      <w:rPr>
        <w:rFonts w:hint="eastAsia"/>
      </w:rPr>
      <w:t>2021</w:t>
    </w:r>
    <w:r w:rsidRPr="00FA612A">
      <w:rPr>
        <w:rFonts w:hint="eastAsia"/>
      </w:rPr>
      <w:t>年中考物理</w:t>
    </w:r>
    <w:r w:rsidRPr="00FA612A">
      <w:rPr>
        <w:rFonts w:hint="eastAsia"/>
      </w:rPr>
      <w:t>25</w:t>
    </w:r>
    <w:r w:rsidRPr="00FA612A">
      <w:rPr>
        <w:rFonts w:hint="eastAsia"/>
      </w:rPr>
      <w:t>个专题实验精讲与精练</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67978"/>
    <w:rsid w:val="00332DE8"/>
    <w:rsid w:val="005515C0"/>
    <w:rsid w:val="005D569C"/>
    <w:rsid w:val="00684E7E"/>
    <w:rsid w:val="007649ED"/>
    <w:rsid w:val="00790EC5"/>
    <w:rsid w:val="00855D69"/>
    <w:rsid w:val="009C5353"/>
    <w:rsid w:val="00A34245"/>
    <w:rsid w:val="00B27633"/>
    <w:rsid w:val="00C1453C"/>
    <w:rsid w:val="00C70E06"/>
    <w:rsid w:val="00DF006C"/>
    <w:rsid w:val="00E23AB2"/>
    <w:rsid w:val="00EE297E"/>
    <w:rsid w:val="00F67978"/>
    <w:rsid w:val="00FA39DB"/>
    <w:rsid w:val="00FA612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qFormat="1"/>
    <w:lsdException w:name="Normal (Web)" w:uiPriority="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A612A"/>
    <w:pPr>
      <w:widowControl w:val="0"/>
      <w:jc w:val="both"/>
    </w:pPr>
    <w:rPr>
      <w:rFonts w:ascii="Times New Roman" w:eastAsia="宋体" w:hAnsi="Times New Roman" w:cs="Times New Roman"/>
      <w:szCs w:val="24"/>
    </w:rPr>
  </w:style>
  <w:style w:type="paragraph" w:styleId="4">
    <w:name w:val="heading 4"/>
    <w:basedOn w:val="a"/>
    <w:next w:val="a"/>
    <w:link w:val="4Char"/>
    <w:uiPriority w:val="9"/>
    <w:qFormat/>
    <w:rsid w:val="00855D69"/>
    <w:pPr>
      <w:keepNext/>
      <w:keepLines/>
      <w:spacing w:line="288" w:lineRule="auto"/>
      <w:outlineLvl w:val="3"/>
    </w:pPr>
    <w:rPr>
      <w:rFonts w:ascii="Cambria" w:eastAsia="黑体" w:hAnsi="Cambria"/>
      <w:b/>
      <w:bCs/>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FA612A"/>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FA612A"/>
    <w:rPr>
      <w:sz w:val="18"/>
      <w:szCs w:val="18"/>
    </w:rPr>
  </w:style>
  <w:style w:type="paragraph" w:styleId="a4">
    <w:name w:val="footer"/>
    <w:basedOn w:val="a"/>
    <w:link w:val="Char0"/>
    <w:uiPriority w:val="99"/>
    <w:unhideWhenUsed/>
    <w:rsid w:val="00FA612A"/>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FA612A"/>
    <w:rPr>
      <w:sz w:val="18"/>
      <w:szCs w:val="18"/>
    </w:rPr>
  </w:style>
  <w:style w:type="paragraph" w:styleId="a5">
    <w:name w:val="Balloon Text"/>
    <w:basedOn w:val="a"/>
    <w:link w:val="Char1"/>
    <w:uiPriority w:val="99"/>
    <w:semiHidden/>
    <w:unhideWhenUsed/>
    <w:rsid w:val="00FA612A"/>
    <w:rPr>
      <w:sz w:val="18"/>
      <w:szCs w:val="18"/>
    </w:rPr>
  </w:style>
  <w:style w:type="character" w:customStyle="1" w:styleId="Char1">
    <w:name w:val="批注框文本 Char"/>
    <w:basedOn w:val="a0"/>
    <w:link w:val="a5"/>
    <w:uiPriority w:val="99"/>
    <w:semiHidden/>
    <w:rsid w:val="00FA612A"/>
    <w:rPr>
      <w:rFonts w:ascii="Times New Roman" w:eastAsia="宋体" w:hAnsi="Times New Roman" w:cs="Times New Roman"/>
      <w:sz w:val="18"/>
      <w:szCs w:val="18"/>
    </w:rPr>
  </w:style>
  <w:style w:type="paragraph" w:customStyle="1" w:styleId="Normal010">
    <w:name w:val="Normal_0_10"/>
    <w:uiPriority w:val="99"/>
    <w:qFormat/>
    <w:rsid w:val="00C70E06"/>
    <w:pPr>
      <w:widowControl w:val="0"/>
      <w:jc w:val="both"/>
    </w:pPr>
    <w:rPr>
      <w:rFonts w:ascii="Calibri" w:eastAsia="宋体" w:hAnsi="Calibri" w:cs="Times New Roman"/>
    </w:rPr>
  </w:style>
  <w:style w:type="paragraph" w:customStyle="1" w:styleId="Normal015">
    <w:name w:val="Normal_0_15"/>
    <w:uiPriority w:val="99"/>
    <w:qFormat/>
    <w:rsid w:val="00C70E06"/>
    <w:pPr>
      <w:widowControl w:val="0"/>
      <w:jc w:val="both"/>
    </w:pPr>
    <w:rPr>
      <w:rFonts w:ascii="Calibri" w:eastAsia="宋体" w:hAnsi="Calibri" w:cs="Times New Roman"/>
    </w:rPr>
  </w:style>
  <w:style w:type="paragraph" w:customStyle="1" w:styleId="Normal017">
    <w:name w:val="Normal_0_17"/>
    <w:uiPriority w:val="99"/>
    <w:qFormat/>
    <w:rsid w:val="00C70E06"/>
    <w:pPr>
      <w:widowControl w:val="0"/>
      <w:jc w:val="both"/>
    </w:pPr>
    <w:rPr>
      <w:rFonts w:ascii="Calibri" w:eastAsia="宋体" w:hAnsi="Calibri" w:cs="Times New Roman"/>
    </w:rPr>
  </w:style>
  <w:style w:type="paragraph" w:customStyle="1" w:styleId="Normal08">
    <w:name w:val="Normal_0_8"/>
    <w:uiPriority w:val="99"/>
    <w:qFormat/>
    <w:rsid w:val="00C70E06"/>
    <w:pPr>
      <w:widowControl w:val="0"/>
      <w:jc w:val="both"/>
    </w:pPr>
    <w:rPr>
      <w:rFonts w:ascii="Calibri" w:eastAsia="宋体" w:hAnsi="Calibri" w:cs="Times New Roman"/>
    </w:rPr>
  </w:style>
  <w:style w:type="paragraph" w:customStyle="1" w:styleId="Normal114">
    <w:name w:val="Normal_1_14"/>
    <w:uiPriority w:val="99"/>
    <w:qFormat/>
    <w:rsid w:val="00C70E06"/>
    <w:pPr>
      <w:widowControl w:val="0"/>
      <w:jc w:val="both"/>
    </w:pPr>
    <w:rPr>
      <w:rFonts w:ascii="Calibri" w:eastAsia="宋体" w:hAnsi="Calibri" w:cs="Times New Roman"/>
    </w:rPr>
  </w:style>
  <w:style w:type="paragraph" w:customStyle="1" w:styleId="Normal05">
    <w:name w:val="Normal_0_5"/>
    <w:uiPriority w:val="99"/>
    <w:qFormat/>
    <w:rsid w:val="00C70E06"/>
    <w:pPr>
      <w:widowControl w:val="0"/>
      <w:jc w:val="both"/>
    </w:pPr>
    <w:rPr>
      <w:rFonts w:ascii="Calibri" w:eastAsia="宋体" w:hAnsi="Calibri" w:cs="Times New Roman"/>
    </w:rPr>
  </w:style>
  <w:style w:type="paragraph" w:customStyle="1" w:styleId="Normal115">
    <w:name w:val="Normal_1_15"/>
    <w:uiPriority w:val="99"/>
    <w:qFormat/>
    <w:rsid w:val="00C70E06"/>
    <w:pPr>
      <w:widowControl w:val="0"/>
      <w:jc w:val="both"/>
    </w:pPr>
    <w:rPr>
      <w:rFonts w:ascii="Calibri" w:eastAsia="宋体" w:hAnsi="Calibri" w:cs="Times New Roman"/>
    </w:rPr>
  </w:style>
  <w:style w:type="paragraph" w:customStyle="1" w:styleId="Normal117">
    <w:name w:val="Normal_1_17"/>
    <w:uiPriority w:val="99"/>
    <w:qFormat/>
    <w:rsid w:val="00C70E06"/>
    <w:pPr>
      <w:widowControl w:val="0"/>
      <w:jc w:val="both"/>
    </w:pPr>
    <w:rPr>
      <w:rFonts w:ascii="Calibri" w:eastAsia="宋体" w:hAnsi="Calibri" w:cs="Times New Roman"/>
    </w:rPr>
  </w:style>
  <w:style w:type="paragraph" w:customStyle="1" w:styleId="Normal113">
    <w:name w:val="Normal_1_13"/>
    <w:uiPriority w:val="99"/>
    <w:qFormat/>
    <w:rsid w:val="00C70E06"/>
    <w:pPr>
      <w:widowControl w:val="0"/>
      <w:jc w:val="both"/>
    </w:pPr>
    <w:rPr>
      <w:rFonts w:ascii="Calibri" w:eastAsia="宋体" w:hAnsi="Calibri" w:cs="Times New Roman"/>
    </w:rPr>
  </w:style>
  <w:style w:type="paragraph" w:customStyle="1" w:styleId="Normal011">
    <w:name w:val="Normal_0_11"/>
    <w:uiPriority w:val="99"/>
    <w:qFormat/>
    <w:rsid w:val="00C70E06"/>
    <w:pPr>
      <w:widowControl w:val="0"/>
      <w:jc w:val="both"/>
    </w:pPr>
    <w:rPr>
      <w:rFonts w:ascii="Calibri" w:eastAsia="宋体" w:hAnsi="Calibri" w:cs="Times New Roman"/>
    </w:rPr>
  </w:style>
  <w:style w:type="paragraph" w:customStyle="1" w:styleId="Normal112">
    <w:name w:val="Normal_1_12"/>
    <w:uiPriority w:val="99"/>
    <w:qFormat/>
    <w:rsid w:val="00C70E06"/>
    <w:pPr>
      <w:widowControl w:val="0"/>
      <w:jc w:val="both"/>
    </w:pPr>
    <w:rPr>
      <w:rFonts w:ascii="Calibri" w:eastAsia="宋体" w:hAnsi="Calibri" w:cs="Times New Roman"/>
    </w:rPr>
  </w:style>
  <w:style w:type="paragraph" w:customStyle="1" w:styleId="Normal06">
    <w:name w:val="Normal_0_6"/>
    <w:uiPriority w:val="99"/>
    <w:qFormat/>
    <w:rsid w:val="00C70E06"/>
    <w:pPr>
      <w:widowControl w:val="0"/>
      <w:jc w:val="both"/>
    </w:pPr>
    <w:rPr>
      <w:rFonts w:ascii="Calibri" w:eastAsia="宋体" w:hAnsi="Calibri" w:cs="Times New Roman"/>
    </w:rPr>
  </w:style>
  <w:style w:type="paragraph" w:customStyle="1" w:styleId="Normal014">
    <w:name w:val="Normal_0_14"/>
    <w:uiPriority w:val="99"/>
    <w:qFormat/>
    <w:rsid w:val="00C70E06"/>
    <w:pPr>
      <w:widowControl w:val="0"/>
      <w:jc w:val="both"/>
    </w:pPr>
    <w:rPr>
      <w:rFonts w:ascii="Calibri" w:eastAsia="宋体" w:hAnsi="Calibri" w:cs="Times New Roman"/>
    </w:rPr>
  </w:style>
  <w:style w:type="paragraph" w:customStyle="1" w:styleId="Normal09">
    <w:name w:val="Normal_0_9"/>
    <w:uiPriority w:val="99"/>
    <w:qFormat/>
    <w:rsid w:val="00C70E06"/>
    <w:pPr>
      <w:widowControl w:val="0"/>
      <w:jc w:val="both"/>
    </w:pPr>
    <w:rPr>
      <w:rFonts w:ascii="Calibri" w:eastAsia="宋体" w:hAnsi="Calibri" w:cs="Times New Roman"/>
    </w:rPr>
  </w:style>
  <w:style w:type="paragraph" w:customStyle="1" w:styleId="Normal016">
    <w:name w:val="Normal_0_16"/>
    <w:uiPriority w:val="99"/>
    <w:qFormat/>
    <w:rsid w:val="00C70E06"/>
    <w:pPr>
      <w:widowControl w:val="0"/>
      <w:jc w:val="both"/>
    </w:pPr>
    <w:rPr>
      <w:rFonts w:ascii="Calibri" w:eastAsia="宋体" w:hAnsi="Calibri" w:cs="Times New Roman"/>
    </w:rPr>
  </w:style>
  <w:style w:type="paragraph" w:customStyle="1" w:styleId="Normal07">
    <w:name w:val="Normal_0_7"/>
    <w:uiPriority w:val="99"/>
    <w:rsid w:val="00C70E06"/>
    <w:pPr>
      <w:widowControl w:val="0"/>
      <w:jc w:val="both"/>
    </w:pPr>
    <w:rPr>
      <w:rFonts w:ascii="Calibri" w:eastAsia="宋体" w:hAnsi="Calibri" w:cs="Times New Roman"/>
    </w:rPr>
  </w:style>
  <w:style w:type="paragraph" w:customStyle="1" w:styleId="Normal116">
    <w:name w:val="Normal_1_16"/>
    <w:uiPriority w:val="99"/>
    <w:qFormat/>
    <w:rsid w:val="00C70E06"/>
    <w:pPr>
      <w:widowControl w:val="0"/>
      <w:jc w:val="both"/>
    </w:pPr>
    <w:rPr>
      <w:rFonts w:ascii="Calibri" w:eastAsia="宋体" w:hAnsi="Calibri" w:cs="Times New Roman"/>
    </w:rPr>
  </w:style>
  <w:style w:type="paragraph" w:customStyle="1" w:styleId="Normal013">
    <w:name w:val="Normal_0_13"/>
    <w:uiPriority w:val="99"/>
    <w:qFormat/>
    <w:rsid w:val="00C70E06"/>
    <w:pPr>
      <w:widowControl w:val="0"/>
      <w:jc w:val="both"/>
    </w:pPr>
    <w:rPr>
      <w:rFonts w:ascii="Calibri" w:eastAsia="宋体" w:hAnsi="Calibri" w:cs="Times New Roman"/>
    </w:rPr>
  </w:style>
  <w:style w:type="paragraph" w:customStyle="1" w:styleId="Normal012">
    <w:name w:val="Normal_0_12"/>
    <w:uiPriority w:val="99"/>
    <w:qFormat/>
    <w:rsid w:val="00C70E06"/>
    <w:pPr>
      <w:widowControl w:val="0"/>
      <w:jc w:val="both"/>
    </w:pPr>
    <w:rPr>
      <w:rFonts w:ascii="Calibri" w:eastAsia="宋体" w:hAnsi="Calibri" w:cs="Times New Roman"/>
    </w:rPr>
  </w:style>
  <w:style w:type="character" w:customStyle="1" w:styleId="4Char">
    <w:name w:val="标题 4 Char"/>
    <w:basedOn w:val="a0"/>
    <w:link w:val="4"/>
    <w:uiPriority w:val="9"/>
    <w:rsid w:val="00855D69"/>
    <w:rPr>
      <w:rFonts w:ascii="Cambria" w:eastAsia="黑体" w:hAnsi="Cambria" w:cs="Times New Roman"/>
      <w:b/>
      <w:bCs/>
      <w:szCs w:val="28"/>
    </w:rPr>
  </w:style>
  <w:style w:type="paragraph" w:styleId="a6">
    <w:name w:val="Plain Text"/>
    <w:basedOn w:val="a"/>
    <w:link w:val="Char2"/>
    <w:semiHidden/>
    <w:qFormat/>
    <w:rsid w:val="00855D69"/>
    <w:rPr>
      <w:rFonts w:ascii="宋体" w:hAnsi="Courier New" w:cs="Courier New"/>
      <w:szCs w:val="21"/>
    </w:rPr>
  </w:style>
  <w:style w:type="character" w:customStyle="1" w:styleId="Char2">
    <w:name w:val="纯文本 Char"/>
    <w:basedOn w:val="a0"/>
    <w:link w:val="a6"/>
    <w:semiHidden/>
    <w:rsid w:val="00855D69"/>
    <w:rPr>
      <w:rFonts w:ascii="宋体" w:eastAsia="宋体" w:hAnsi="Courier New" w:cs="Courier New"/>
      <w:szCs w:val="21"/>
    </w:rPr>
  </w:style>
  <w:style w:type="paragraph" w:customStyle="1" w:styleId="2">
    <w:name w:val="曦爷的正文首行2格"/>
    <w:basedOn w:val="a"/>
    <w:qFormat/>
    <w:rsid w:val="00855D69"/>
    <w:pPr>
      <w:ind w:firstLineChars="200" w:firstLine="420"/>
    </w:pPr>
    <w:rPr>
      <w:color w:val="000000"/>
    </w:rPr>
  </w:style>
  <w:style w:type="paragraph" w:styleId="a7">
    <w:name w:val="Normal (Web)"/>
    <w:basedOn w:val="a"/>
    <w:qFormat/>
    <w:rsid w:val="00E23AB2"/>
    <w:pPr>
      <w:spacing w:before="100" w:beforeAutospacing="1" w:after="100" w:afterAutospacing="1"/>
      <w:jc w:val="left"/>
    </w:pPr>
    <w:rPr>
      <w:kern w:val="0"/>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qFormat="1"/>
    <w:lsdException w:name="Normal (Web)" w:uiPriority="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A612A"/>
    <w:pPr>
      <w:widowControl w:val="0"/>
      <w:jc w:val="both"/>
    </w:pPr>
    <w:rPr>
      <w:rFonts w:ascii="Times New Roman" w:eastAsia="宋体" w:hAnsi="Times New Roman" w:cs="Times New Roman"/>
      <w:szCs w:val="24"/>
    </w:rPr>
  </w:style>
  <w:style w:type="paragraph" w:styleId="4">
    <w:name w:val="heading 4"/>
    <w:basedOn w:val="a"/>
    <w:next w:val="a"/>
    <w:link w:val="4Char"/>
    <w:uiPriority w:val="9"/>
    <w:qFormat/>
    <w:rsid w:val="00855D69"/>
    <w:pPr>
      <w:keepNext/>
      <w:keepLines/>
      <w:spacing w:line="288" w:lineRule="auto"/>
      <w:outlineLvl w:val="3"/>
    </w:pPr>
    <w:rPr>
      <w:rFonts w:ascii="Cambria" w:eastAsia="黑体" w:hAnsi="Cambria"/>
      <w:b/>
      <w:bCs/>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FA612A"/>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FA612A"/>
    <w:rPr>
      <w:sz w:val="18"/>
      <w:szCs w:val="18"/>
    </w:rPr>
  </w:style>
  <w:style w:type="paragraph" w:styleId="a4">
    <w:name w:val="footer"/>
    <w:basedOn w:val="a"/>
    <w:link w:val="Char0"/>
    <w:uiPriority w:val="99"/>
    <w:unhideWhenUsed/>
    <w:rsid w:val="00FA612A"/>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FA612A"/>
    <w:rPr>
      <w:sz w:val="18"/>
      <w:szCs w:val="18"/>
    </w:rPr>
  </w:style>
  <w:style w:type="paragraph" w:styleId="a5">
    <w:name w:val="Balloon Text"/>
    <w:basedOn w:val="a"/>
    <w:link w:val="Char1"/>
    <w:uiPriority w:val="99"/>
    <w:semiHidden/>
    <w:unhideWhenUsed/>
    <w:rsid w:val="00FA612A"/>
    <w:rPr>
      <w:sz w:val="18"/>
      <w:szCs w:val="18"/>
    </w:rPr>
  </w:style>
  <w:style w:type="character" w:customStyle="1" w:styleId="Char1">
    <w:name w:val="批注框文本 Char"/>
    <w:basedOn w:val="a0"/>
    <w:link w:val="a5"/>
    <w:uiPriority w:val="99"/>
    <w:semiHidden/>
    <w:rsid w:val="00FA612A"/>
    <w:rPr>
      <w:rFonts w:ascii="Times New Roman" w:eastAsia="宋体" w:hAnsi="Times New Roman" w:cs="Times New Roman"/>
      <w:sz w:val="18"/>
      <w:szCs w:val="18"/>
    </w:rPr>
  </w:style>
  <w:style w:type="paragraph" w:customStyle="1" w:styleId="Normal010">
    <w:name w:val="Normal_0_10"/>
    <w:uiPriority w:val="99"/>
    <w:qFormat/>
    <w:rsid w:val="00C70E06"/>
    <w:pPr>
      <w:widowControl w:val="0"/>
      <w:jc w:val="both"/>
    </w:pPr>
    <w:rPr>
      <w:rFonts w:ascii="Calibri" w:eastAsia="宋体" w:hAnsi="Calibri" w:cs="Times New Roman"/>
    </w:rPr>
  </w:style>
  <w:style w:type="paragraph" w:customStyle="1" w:styleId="Normal015">
    <w:name w:val="Normal_0_15"/>
    <w:uiPriority w:val="99"/>
    <w:qFormat/>
    <w:rsid w:val="00C70E06"/>
    <w:pPr>
      <w:widowControl w:val="0"/>
      <w:jc w:val="both"/>
    </w:pPr>
    <w:rPr>
      <w:rFonts w:ascii="Calibri" w:eastAsia="宋体" w:hAnsi="Calibri" w:cs="Times New Roman"/>
    </w:rPr>
  </w:style>
  <w:style w:type="paragraph" w:customStyle="1" w:styleId="Normal017">
    <w:name w:val="Normal_0_17"/>
    <w:uiPriority w:val="99"/>
    <w:qFormat/>
    <w:rsid w:val="00C70E06"/>
    <w:pPr>
      <w:widowControl w:val="0"/>
      <w:jc w:val="both"/>
    </w:pPr>
    <w:rPr>
      <w:rFonts w:ascii="Calibri" w:eastAsia="宋体" w:hAnsi="Calibri" w:cs="Times New Roman"/>
    </w:rPr>
  </w:style>
  <w:style w:type="paragraph" w:customStyle="1" w:styleId="Normal08">
    <w:name w:val="Normal_0_8"/>
    <w:uiPriority w:val="99"/>
    <w:qFormat/>
    <w:rsid w:val="00C70E06"/>
    <w:pPr>
      <w:widowControl w:val="0"/>
      <w:jc w:val="both"/>
    </w:pPr>
    <w:rPr>
      <w:rFonts w:ascii="Calibri" w:eastAsia="宋体" w:hAnsi="Calibri" w:cs="Times New Roman"/>
    </w:rPr>
  </w:style>
  <w:style w:type="paragraph" w:customStyle="1" w:styleId="Normal114">
    <w:name w:val="Normal_1_14"/>
    <w:uiPriority w:val="99"/>
    <w:qFormat/>
    <w:rsid w:val="00C70E06"/>
    <w:pPr>
      <w:widowControl w:val="0"/>
      <w:jc w:val="both"/>
    </w:pPr>
    <w:rPr>
      <w:rFonts w:ascii="Calibri" w:eastAsia="宋体" w:hAnsi="Calibri" w:cs="Times New Roman"/>
    </w:rPr>
  </w:style>
  <w:style w:type="paragraph" w:customStyle="1" w:styleId="Normal05">
    <w:name w:val="Normal_0_5"/>
    <w:uiPriority w:val="99"/>
    <w:qFormat/>
    <w:rsid w:val="00C70E06"/>
    <w:pPr>
      <w:widowControl w:val="0"/>
      <w:jc w:val="both"/>
    </w:pPr>
    <w:rPr>
      <w:rFonts w:ascii="Calibri" w:eastAsia="宋体" w:hAnsi="Calibri" w:cs="Times New Roman"/>
    </w:rPr>
  </w:style>
  <w:style w:type="paragraph" w:customStyle="1" w:styleId="Normal115">
    <w:name w:val="Normal_1_15"/>
    <w:uiPriority w:val="99"/>
    <w:qFormat/>
    <w:rsid w:val="00C70E06"/>
    <w:pPr>
      <w:widowControl w:val="0"/>
      <w:jc w:val="both"/>
    </w:pPr>
    <w:rPr>
      <w:rFonts w:ascii="Calibri" w:eastAsia="宋体" w:hAnsi="Calibri" w:cs="Times New Roman"/>
    </w:rPr>
  </w:style>
  <w:style w:type="paragraph" w:customStyle="1" w:styleId="Normal117">
    <w:name w:val="Normal_1_17"/>
    <w:uiPriority w:val="99"/>
    <w:qFormat/>
    <w:rsid w:val="00C70E06"/>
    <w:pPr>
      <w:widowControl w:val="0"/>
      <w:jc w:val="both"/>
    </w:pPr>
    <w:rPr>
      <w:rFonts w:ascii="Calibri" w:eastAsia="宋体" w:hAnsi="Calibri" w:cs="Times New Roman"/>
    </w:rPr>
  </w:style>
  <w:style w:type="paragraph" w:customStyle="1" w:styleId="Normal113">
    <w:name w:val="Normal_1_13"/>
    <w:uiPriority w:val="99"/>
    <w:qFormat/>
    <w:rsid w:val="00C70E06"/>
    <w:pPr>
      <w:widowControl w:val="0"/>
      <w:jc w:val="both"/>
    </w:pPr>
    <w:rPr>
      <w:rFonts w:ascii="Calibri" w:eastAsia="宋体" w:hAnsi="Calibri" w:cs="Times New Roman"/>
    </w:rPr>
  </w:style>
  <w:style w:type="paragraph" w:customStyle="1" w:styleId="Normal011">
    <w:name w:val="Normal_0_11"/>
    <w:uiPriority w:val="99"/>
    <w:qFormat/>
    <w:rsid w:val="00C70E06"/>
    <w:pPr>
      <w:widowControl w:val="0"/>
      <w:jc w:val="both"/>
    </w:pPr>
    <w:rPr>
      <w:rFonts w:ascii="Calibri" w:eastAsia="宋体" w:hAnsi="Calibri" w:cs="Times New Roman"/>
    </w:rPr>
  </w:style>
  <w:style w:type="paragraph" w:customStyle="1" w:styleId="Normal112">
    <w:name w:val="Normal_1_12"/>
    <w:uiPriority w:val="99"/>
    <w:qFormat/>
    <w:rsid w:val="00C70E06"/>
    <w:pPr>
      <w:widowControl w:val="0"/>
      <w:jc w:val="both"/>
    </w:pPr>
    <w:rPr>
      <w:rFonts w:ascii="Calibri" w:eastAsia="宋体" w:hAnsi="Calibri" w:cs="Times New Roman"/>
    </w:rPr>
  </w:style>
  <w:style w:type="paragraph" w:customStyle="1" w:styleId="Normal06">
    <w:name w:val="Normal_0_6"/>
    <w:uiPriority w:val="99"/>
    <w:qFormat/>
    <w:rsid w:val="00C70E06"/>
    <w:pPr>
      <w:widowControl w:val="0"/>
      <w:jc w:val="both"/>
    </w:pPr>
    <w:rPr>
      <w:rFonts w:ascii="Calibri" w:eastAsia="宋体" w:hAnsi="Calibri" w:cs="Times New Roman"/>
    </w:rPr>
  </w:style>
  <w:style w:type="paragraph" w:customStyle="1" w:styleId="Normal014">
    <w:name w:val="Normal_0_14"/>
    <w:uiPriority w:val="99"/>
    <w:qFormat/>
    <w:rsid w:val="00C70E06"/>
    <w:pPr>
      <w:widowControl w:val="0"/>
      <w:jc w:val="both"/>
    </w:pPr>
    <w:rPr>
      <w:rFonts w:ascii="Calibri" w:eastAsia="宋体" w:hAnsi="Calibri" w:cs="Times New Roman"/>
    </w:rPr>
  </w:style>
  <w:style w:type="paragraph" w:customStyle="1" w:styleId="Normal09">
    <w:name w:val="Normal_0_9"/>
    <w:uiPriority w:val="99"/>
    <w:qFormat/>
    <w:rsid w:val="00C70E06"/>
    <w:pPr>
      <w:widowControl w:val="0"/>
      <w:jc w:val="both"/>
    </w:pPr>
    <w:rPr>
      <w:rFonts w:ascii="Calibri" w:eastAsia="宋体" w:hAnsi="Calibri" w:cs="Times New Roman"/>
    </w:rPr>
  </w:style>
  <w:style w:type="paragraph" w:customStyle="1" w:styleId="Normal016">
    <w:name w:val="Normal_0_16"/>
    <w:uiPriority w:val="99"/>
    <w:qFormat/>
    <w:rsid w:val="00C70E06"/>
    <w:pPr>
      <w:widowControl w:val="0"/>
      <w:jc w:val="both"/>
    </w:pPr>
    <w:rPr>
      <w:rFonts w:ascii="Calibri" w:eastAsia="宋体" w:hAnsi="Calibri" w:cs="Times New Roman"/>
    </w:rPr>
  </w:style>
  <w:style w:type="paragraph" w:customStyle="1" w:styleId="Normal07">
    <w:name w:val="Normal_0_7"/>
    <w:uiPriority w:val="99"/>
    <w:rsid w:val="00C70E06"/>
    <w:pPr>
      <w:widowControl w:val="0"/>
      <w:jc w:val="both"/>
    </w:pPr>
    <w:rPr>
      <w:rFonts w:ascii="Calibri" w:eastAsia="宋体" w:hAnsi="Calibri" w:cs="Times New Roman"/>
    </w:rPr>
  </w:style>
  <w:style w:type="paragraph" w:customStyle="1" w:styleId="Normal116">
    <w:name w:val="Normal_1_16"/>
    <w:uiPriority w:val="99"/>
    <w:qFormat/>
    <w:rsid w:val="00C70E06"/>
    <w:pPr>
      <w:widowControl w:val="0"/>
      <w:jc w:val="both"/>
    </w:pPr>
    <w:rPr>
      <w:rFonts w:ascii="Calibri" w:eastAsia="宋体" w:hAnsi="Calibri" w:cs="Times New Roman"/>
    </w:rPr>
  </w:style>
  <w:style w:type="paragraph" w:customStyle="1" w:styleId="Normal013">
    <w:name w:val="Normal_0_13"/>
    <w:uiPriority w:val="99"/>
    <w:qFormat/>
    <w:rsid w:val="00C70E06"/>
    <w:pPr>
      <w:widowControl w:val="0"/>
      <w:jc w:val="both"/>
    </w:pPr>
    <w:rPr>
      <w:rFonts w:ascii="Calibri" w:eastAsia="宋体" w:hAnsi="Calibri" w:cs="Times New Roman"/>
    </w:rPr>
  </w:style>
  <w:style w:type="paragraph" w:customStyle="1" w:styleId="Normal012">
    <w:name w:val="Normal_0_12"/>
    <w:uiPriority w:val="99"/>
    <w:qFormat/>
    <w:rsid w:val="00C70E06"/>
    <w:pPr>
      <w:widowControl w:val="0"/>
      <w:jc w:val="both"/>
    </w:pPr>
    <w:rPr>
      <w:rFonts w:ascii="Calibri" w:eastAsia="宋体" w:hAnsi="Calibri" w:cs="Times New Roman"/>
    </w:rPr>
  </w:style>
  <w:style w:type="character" w:customStyle="1" w:styleId="4Char">
    <w:name w:val="标题 4 Char"/>
    <w:basedOn w:val="a0"/>
    <w:link w:val="4"/>
    <w:uiPriority w:val="9"/>
    <w:rsid w:val="00855D69"/>
    <w:rPr>
      <w:rFonts w:ascii="Cambria" w:eastAsia="黑体" w:hAnsi="Cambria" w:cs="Times New Roman"/>
      <w:b/>
      <w:bCs/>
      <w:szCs w:val="28"/>
    </w:rPr>
  </w:style>
  <w:style w:type="paragraph" w:styleId="a6">
    <w:name w:val="Plain Text"/>
    <w:basedOn w:val="a"/>
    <w:link w:val="Char2"/>
    <w:semiHidden/>
    <w:qFormat/>
    <w:rsid w:val="00855D69"/>
    <w:rPr>
      <w:rFonts w:ascii="宋体" w:hAnsi="Courier New" w:cs="Courier New"/>
      <w:szCs w:val="21"/>
    </w:rPr>
  </w:style>
  <w:style w:type="character" w:customStyle="1" w:styleId="Char2">
    <w:name w:val="纯文本 Char"/>
    <w:basedOn w:val="a0"/>
    <w:link w:val="a6"/>
    <w:semiHidden/>
    <w:rsid w:val="00855D69"/>
    <w:rPr>
      <w:rFonts w:ascii="宋体" w:eastAsia="宋体" w:hAnsi="Courier New" w:cs="Courier New"/>
      <w:szCs w:val="21"/>
    </w:rPr>
  </w:style>
  <w:style w:type="paragraph" w:customStyle="1" w:styleId="2">
    <w:name w:val="曦爷的正文首行2格"/>
    <w:basedOn w:val="a"/>
    <w:qFormat/>
    <w:rsid w:val="00855D69"/>
    <w:pPr>
      <w:ind w:firstLineChars="200" w:firstLine="420"/>
    </w:pPr>
    <w:rPr>
      <w:color w:val="000000"/>
    </w:rPr>
  </w:style>
  <w:style w:type="paragraph" w:styleId="a7">
    <w:name w:val="Normal (Web)"/>
    <w:basedOn w:val="a"/>
    <w:qFormat/>
    <w:rsid w:val="00E23AB2"/>
    <w:pPr>
      <w:spacing w:before="100" w:beforeAutospacing="1" w:after="100" w:afterAutospacing="1"/>
      <w:jc w:val="left"/>
    </w:pPr>
    <w:rPr>
      <w:kern w:val="0"/>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wmf"/><Relationship Id="rId18" Type="http://schemas.openxmlformats.org/officeDocument/2006/relationships/oleObject" Target="embeddings/oleObject5.bin"/><Relationship Id="rId26" Type="http://schemas.openxmlformats.org/officeDocument/2006/relationships/image" Target="media/image13.jpeg"/><Relationship Id="rId39" Type="http://schemas.openxmlformats.org/officeDocument/2006/relationships/image" Target="file:///\\Cn-20190109ccld\27&#26361;&#32769;&#24072;\2.&#27605;&#33410;&#29289;&#29702;&#26032;&#31361;&#30772;&#35838;&#20214;\F65.TIF" TargetMode="External"/><Relationship Id="rId3" Type="http://schemas.openxmlformats.org/officeDocument/2006/relationships/settings" Target="settings.xml"/><Relationship Id="rId21" Type="http://schemas.openxmlformats.org/officeDocument/2006/relationships/image" Target="media/image9.png"/><Relationship Id="rId34" Type="http://schemas.openxmlformats.org/officeDocument/2006/relationships/image" Target="file:///\\Cn-20190109ccld\27&#26361;&#32769;&#24072;\2.&#27605;&#33410;&#29289;&#29702;&#26032;&#31361;&#30772;&#35838;&#20214;\F61.TIF" TargetMode="External"/><Relationship Id="rId42" Type="http://schemas.openxmlformats.org/officeDocument/2006/relationships/image" Target="media/image22.png"/><Relationship Id="rId47" Type="http://schemas.openxmlformats.org/officeDocument/2006/relationships/image" Target="file:///\\Cn-20190109ccld\27&#26361;&#32769;&#24072;\2.&#27605;&#33410;&#29289;&#29702;&#26032;&#31361;&#30772;&#35838;&#20214;\F69.TIF" TargetMode="External"/><Relationship Id="rId50" Type="http://schemas.openxmlformats.org/officeDocument/2006/relationships/image" Target="media/image26.wmf"/><Relationship Id="rId7" Type="http://schemas.openxmlformats.org/officeDocument/2006/relationships/image" Target="media/image1.jpeg"/><Relationship Id="rId12" Type="http://schemas.openxmlformats.org/officeDocument/2006/relationships/oleObject" Target="embeddings/oleObject2.bin"/><Relationship Id="rId17" Type="http://schemas.openxmlformats.org/officeDocument/2006/relationships/image" Target="media/image7.wmf"/><Relationship Id="rId25" Type="http://schemas.openxmlformats.org/officeDocument/2006/relationships/image" Target="media/image12.jpeg"/><Relationship Id="rId33" Type="http://schemas.openxmlformats.org/officeDocument/2006/relationships/image" Target="media/image17.png"/><Relationship Id="rId38" Type="http://schemas.openxmlformats.org/officeDocument/2006/relationships/image" Target="media/image20.png"/><Relationship Id="rId46" Type="http://schemas.openxmlformats.org/officeDocument/2006/relationships/image" Target="media/image24.png"/><Relationship Id="rId2" Type="http://schemas.microsoft.com/office/2007/relationships/stylesWithEffects" Target="stylesWithEffects.xml"/><Relationship Id="rId16" Type="http://schemas.openxmlformats.org/officeDocument/2006/relationships/oleObject" Target="embeddings/oleObject4.bin"/><Relationship Id="rId20" Type="http://schemas.openxmlformats.org/officeDocument/2006/relationships/oleObject" Target="embeddings/oleObject6.bin"/><Relationship Id="rId29" Type="http://schemas.openxmlformats.org/officeDocument/2006/relationships/image" Target="media/image15.png"/><Relationship Id="rId41" Type="http://schemas.openxmlformats.org/officeDocument/2006/relationships/image" Target="file:///\\Cn-20190109ccld\27&#26361;&#32769;&#24072;\2.&#27605;&#33410;&#29289;&#29702;&#26032;&#31361;&#30772;&#35838;&#20214;\F70.TIF" TargetMode="External"/><Relationship Id="rId54" Type="http://schemas.openxmlformats.org/officeDocument/2006/relationships/theme" Target="theme/theme1.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4.wmf"/><Relationship Id="rId24" Type="http://schemas.openxmlformats.org/officeDocument/2006/relationships/image" Target="media/image11.jpeg"/><Relationship Id="rId32" Type="http://schemas.openxmlformats.org/officeDocument/2006/relationships/image" Target="file:///\\Cn-20190109ccld\27&#26361;&#32769;&#24072;\2.&#27605;&#33410;&#29289;&#29702;&#26032;&#31361;&#30772;&#35838;&#20214;\F60.TIF" TargetMode="External"/><Relationship Id="rId37" Type="http://schemas.openxmlformats.org/officeDocument/2006/relationships/image" Target="media/image19.png"/><Relationship Id="rId40" Type="http://schemas.openxmlformats.org/officeDocument/2006/relationships/image" Target="media/image21.png"/><Relationship Id="rId45" Type="http://schemas.openxmlformats.org/officeDocument/2006/relationships/image" Target="file:///\\Cn-20190109ccld\27&#26361;&#32769;&#24072;\2.&#27605;&#33410;&#29289;&#29702;&#26032;&#31361;&#30772;&#35838;&#20214;\F68.TIF" TargetMode="External"/><Relationship Id="rId53"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6.wmf"/><Relationship Id="rId23" Type="http://schemas.openxmlformats.org/officeDocument/2006/relationships/oleObject" Target="embeddings/oleObject7.bin"/><Relationship Id="rId28" Type="http://schemas.openxmlformats.org/officeDocument/2006/relationships/oleObject" Target="embeddings/oleObject8.bin"/><Relationship Id="rId36" Type="http://schemas.openxmlformats.org/officeDocument/2006/relationships/image" Target="file:///\\Cn-20190109ccld\27&#26361;&#32769;&#24072;\2.&#27605;&#33410;&#29289;&#29702;&#26032;&#31361;&#30772;&#35838;&#20214;\F63.TIF" TargetMode="External"/><Relationship Id="rId49" Type="http://schemas.openxmlformats.org/officeDocument/2006/relationships/image" Target="file:///\\Cn-20190109ccld\27&#26361;&#32769;&#24072;\2.&#27605;&#33410;&#29289;&#29702;&#26032;&#31361;&#30772;&#35838;&#20214;\F71.TIF" TargetMode="External"/><Relationship Id="rId10" Type="http://schemas.openxmlformats.org/officeDocument/2006/relationships/image" Target="media/image3.png"/><Relationship Id="rId19" Type="http://schemas.openxmlformats.org/officeDocument/2006/relationships/image" Target="media/image8.wmf"/><Relationship Id="rId31" Type="http://schemas.openxmlformats.org/officeDocument/2006/relationships/image" Target="media/image16.png"/><Relationship Id="rId44" Type="http://schemas.openxmlformats.org/officeDocument/2006/relationships/image" Target="media/image23.png"/><Relationship Id="rId52"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oleObject" Target="embeddings/oleObject1.bin"/><Relationship Id="rId14" Type="http://schemas.openxmlformats.org/officeDocument/2006/relationships/oleObject" Target="embeddings/oleObject3.bin"/><Relationship Id="rId22" Type="http://schemas.openxmlformats.org/officeDocument/2006/relationships/image" Target="media/image10.wmf"/><Relationship Id="rId27" Type="http://schemas.openxmlformats.org/officeDocument/2006/relationships/image" Target="media/image14.wmf"/><Relationship Id="rId30" Type="http://schemas.openxmlformats.org/officeDocument/2006/relationships/image" Target="file:///\\Cn-20190109ccld\27&#26361;&#32769;&#24072;\2.&#27605;&#33410;&#29289;&#29702;&#26032;&#31361;&#30772;&#35838;&#20214;\F57.TIF" TargetMode="External"/><Relationship Id="rId35" Type="http://schemas.openxmlformats.org/officeDocument/2006/relationships/image" Target="media/image18.png"/><Relationship Id="rId43" Type="http://schemas.openxmlformats.org/officeDocument/2006/relationships/image" Target="file:///\\Cn-20190109ccld\27&#26361;&#32769;&#24072;\2.&#27605;&#33410;&#29289;&#29702;&#26032;&#31361;&#30772;&#35838;&#20214;\F66.TIF" TargetMode="External"/><Relationship Id="rId48" Type="http://schemas.openxmlformats.org/officeDocument/2006/relationships/image" Target="media/image25.png"/><Relationship Id="rId8" Type="http://schemas.openxmlformats.org/officeDocument/2006/relationships/image" Target="media/image2.wmf"/><Relationship Id="rId51" Type="http://schemas.openxmlformats.org/officeDocument/2006/relationships/oleObject" Target="embeddings/oleObject9.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Pages>
  <Words>323</Words>
  <Characters>1847</Characters>
  <Application>Microsoft Office Word</Application>
  <DocSecurity>0</DocSecurity>
  <Lines>15</Lines>
  <Paragraphs>4</Paragraphs>
  <ScaleCrop>false</ScaleCrop>
  <Company>China</Company>
  <LinksUpToDate>false</LinksUpToDate>
  <CharactersWithSpaces>2166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4</cp:revision>
  <dcterms:created xsi:type="dcterms:W3CDTF">2021-05-23T11:04:00Z</dcterms:created>
  <dcterms:modified xsi:type="dcterms:W3CDTF">2021-05-23T11:05:00Z</dcterms:modified>
</cp:coreProperties>
</file>